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F2" w:rsidRPr="008008AB" w:rsidRDefault="00420EF2" w:rsidP="00420EF2">
      <w:pPr>
        <w:spacing w:line="260" w:lineRule="exact"/>
        <w:jc w:val="both"/>
        <w:rPr>
          <w:rFonts w:ascii="Poppins" w:hAnsi="Poppins" w:cs="Poppins"/>
          <w:sz w:val="22"/>
          <w:szCs w:val="22"/>
        </w:rPr>
      </w:pPr>
      <w:r w:rsidRPr="008008AB">
        <w:rPr>
          <w:rFonts w:ascii="Poppins" w:hAnsi="Poppins" w:cs="Poppins"/>
          <w:sz w:val="22"/>
          <w:szCs w:val="22"/>
        </w:rPr>
        <w:t>Créé en 1965, Cesap</w:t>
      </w:r>
      <w:r w:rsidRPr="008008AB">
        <w:rPr>
          <w:rFonts w:ascii="Poppins" w:hAnsi="Poppins" w:cs="Poppins"/>
          <w:b/>
          <w:sz w:val="22"/>
          <w:szCs w:val="22"/>
        </w:rPr>
        <w:t xml:space="preserve"> </w:t>
      </w:r>
      <w:r w:rsidRPr="008008AB">
        <w:rPr>
          <w:rFonts w:ascii="Poppins" w:hAnsi="Poppins" w:cs="Poppins"/>
          <w:sz w:val="22"/>
          <w:szCs w:val="22"/>
        </w:rPr>
        <w:t>est une</w:t>
      </w:r>
      <w:r w:rsidRPr="008008AB">
        <w:rPr>
          <w:rFonts w:ascii="Poppins" w:hAnsi="Poppins" w:cs="Poppins"/>
          <w:b/>
          <w:sz w:val="22"/>
          <w:szCs w:val="22"/>
        </w:rPr>
        <w:t xml:space="preserve"> </w:t>
      </w:r>
      <w:r w:rsidRPr="008008AB">
        <w:rPr>
          <w:rFonts w:ascii="Poppins" w:hAnsi="Poppins" w:cs="Poppins"/>
          <w:sz w:val="22"/>
          <w:szCs w:val="22"/>
        </w:rPr>
        <w:t xml:space="preserve">association à but non lucratif reconnue d’utilité publique, au service des enfants et adultes en situation de polyhandicap ou de handicap complexe. L’action de Cesap est triple : la gestion d’établissements et de services médico-sociaux, la formation initiale et continue des professionnels du secteur et la recherche sur le handicap. </w:t>
      </w:r>
      <w:r w:rsidR="0073151E" w:rsidRPr="008008AB">
        <w:rPr>
          <w:rFonts w:ascii="Poppins" w:hAnsi="Poppins" w:cs="Poppins"/>
          <w:sz w:val="22"/>
          <w:szCs w:val="22"/>
        </w:rPr>
        <w:t>Cesap accompagne quotidiennement plus de 1300 usagers grâce à 1500 salariés professionnels médico-sociaux</w:t>
      </w:r>
      <w:r w:rsidR="0073151E">
        <w:rPr>
          <w:rFonts w:ascii="Poppins" w:hAnsi="Poppins" w:cs="Poppins"/>
          <w:sz w:val="22"/>
          <w:szCs w:val="22"/>
        </w:rPr>
        <w:t xml:space="preserve"> répartis au sein de 38 </w:t>
      </w:r>
      <w:r w:rsidR="0073151E" w:rsidRPr="008008AB">
        <w:rPr>
          <w:rFonts w:ascii="Poppins" w:hAnsi="Poppins" w:cs="Poppins"/>
          <w:sz w:val="22"/>
          <w:szCs w:val="22"/>
        </w:rPr>
        <w:t>établissements, services et dispositifs, implantés sur 22 sites en Île-de-France, dans l’Oise et en Indre-et-Loire.</w:t>
      </w:r>
    </w:p>
    <w:p w:rsidR="00420EF2" w:rsidRPr="008008AB" w:rsidRDefault="00420EF2" w:rsidP="00420EF2">
      <w:pPr>
        <w:spacing w:line="260" w:lineRule="exact"/>
        <w:jc w:val="both"/>
        <w:rPr>
          <w:rFonts w:ascii="Poppins" w:hAnsi="Poppins" w:cs="Poppins"/>
          <w:sz w:val="22"/>
          <w:szCs w:val="22"/>
        </w:rPr>
      </w:pPr>
    </w:p>
    <w:p w:rsidR="00963FC5" w:rsidRDefault="00963FC5" w:rsidP="00420EF2">
      <w:pPr>
        <w:spacing w:line="260" w:lineRule="exact"/>
        <w:jc w:val="both"/>
        <w:rPr>
          <w:rFonts w:ascii="Poppins" w:hAnsi="Poppins" w:cs="Poppins"/>
          <w:sz w:val="22"/>
          <w:szCs w:val="22"/>
        </w:rPr>
      </w:pPr>
      <w:r>
        <w:rPr>
          <w:rFonts w:ascii="Poppins" w:hAnsi="Poppins" w:cs="Poppins"/>
          <w:sz w:val="22"/>
          <w:szCs w:val="22"/>
        </w:rPr>
        <w:t xml:space="preserve">L'Equipe Relais Handicaps Rares Ile de France fait </w:t>
      </w:r>
      <w:r w:rsidRPr="00963FC5">
        <w:rPr>
          <w:rFonts w:ascii="Poppins" w:hAnsi="Poppins" w:cs="Poppins"/>
          <w:sz w:val="22"/>
          <w:szCs w:val="22"/>
        </w:rPr>
        <w:t>partie</w:t>
      </w:r>
      <w:r w:rsidR="00A52644">
        <w:rPr>
          <w:rFonts w:ascii="Poppins" w:hAnsi="Poppins" w:cs="Poppins"/>
          <w:sz w:val="22"/>
          <w:szCs w:val="22"/>
        </w:rPr>
        <w:t xml:space="preserve"> du CESAP et </w:t>
      </w:r>
      <w:r w:rsidRPr="00963FC5">
        <w:rPr>
          <w:rFonts w:ascii="Poppins" w:hAnsi="Poppins" w:cs="Poppins"/>
          <w:sz w:val="22"/>
          <w:szCs w:val="22"/>
        </w:rPr>
        <w:t>du Dispositif Intégré Handicaps Rares qui regroupe 4 Centres nationaux de Ressources, 13 Equipes Relais et 1 Equipe Nationale. L’activité des 1</w:t>
      </w:r>
      <w:r>
        <w:rPr>
          <w:rFonts w:ascii="Poppins" w:hAnsi="Poppins" w:cs="Poppins"/>
          <w:sz w:val="22"/>
          <w:szCs w:val="22"/>
        </w:rPr>
        <w:t>2</w:t>
      </w:r>
      <w:r w:rsidRPr="00963FC5">
        <w:rPr>
          <w:rFonts w:ascii="Poppins" w:hAnsi="Poppins" w:cs="Poppins"/>
          <w:sz w:val="22"/>
          <w:szCs w:val="22"/>
        </w:rPr>
        <w:t xml:space="preserve"> salariés d</w:t>
      </w:r>
      <w:r>
        <w:rPr>
          <w:rFonts w:ascii="Poppins" w:hAnsi="Poppins" w:cs="Poppins"/>
          <w:sz w:val="22"/>
          <w:szCs w:val="22"/>
        </w:rPr>
        <w:t xml:space="preserve">e l'ERHR IDF </w:t>
      </w:r>
      <w:r w:rsidRPr="00963FC5">
        <w:rPr>
          <w:rFonts w:ascii="Poppins" w:hAnsi="Poppins" w:cs="Poppins"/>
          <w:sz w:val="22"/>
          <w:szCs w:val="22"/>
        </w:rPr>
        <w:t xml:space="preserve">vise à améliorer la vie des personnes en situation de </w:t>
      </w:r>
      <w:r>
        <w:rPr>
          <w:rFonts w:ascii="Poppins" w:hAnsi="Poppins" w:cs="Poppins"/>
          <w:sz w:val="22"/>
          <w:szCs w:val="22"/>
        </w:rPr>
        <w:t>handicap rare</w:t>
      </w:r>
      <w:r w:rsidRPr="00963FC5">
        <w:rPr>
          <w:rFonts w:ascii="Poppins" w:hAnsi="Poppins" w:cs="Poppins"/>
          <w:sz w:val="22"/>
          <w:szCs w:val="22"/>
        </w:rPr>
        <w:t xml:space="preserve"> en déclinant des projets autour de </w:t>
      </w:r>
      <w:r w:rsidR="007B32B8">
        <w:rPr>
          <w:rFonts w:ascii="Poppins" w:hAnsi="Poppins" w:cs="Poppins"/>
          <w:sz w:val="22"/>
          <w:szCs w:val="22"/>
        </w:rPr>
        <w:t>5</w:t>
      </w:r>
      <w:r w:rsidRPr="00963FC5">
        <w:rPr>
          <w:rFonts w:ascii="Poppins" w:hAnsi="Poppins" w:cs="Poppins"/>
          <w:sz w:val="22"/>
          <w:szCs w:val="22"/>
        </w:rPr>
        <w:t xml:space="preserve"> missions : l’accompagnement</w:t>
      </w:r>
      <w:r w:rsidR="009F6EFE">
        <w:rPr>
          <w:rFonts w:ascii="Poppins" w:hAnsi="Poppins" w:cs="Poppins"/>
          <w:sz w:val="22"/>
          <w:szCs w:val="22"/>
        </w:rPr>
        <w:t xml:space="preserve"> des personnes et l'évaluation de leurs besoins</w:t>
      </w:r>
      <w:r w:rsidRPr="00963FC5">
        <w:rPr>
          <w:rFonts w:ascii="Poppins" w:hAnsi="Poppins" w:cs="Poppins"/>
          <w:sz w:val="22"/>
          <w:szCs w:val="22"/>
        </w:rPr>
        <w:t>, l</w:t>
      </w:r>
      <w:r w:rsidR="001D0358">
        <w:rPr>
          <w:rFonts w:ascii="Poppins" w:hAnsi="Poppins" w:cs="Poppins"/>
          <w:sz w:val="22"/>
          <w:szCs w:val="22"/>
        </w:rPr>
        <w:t>e repérage</w:t>
      </w:r>
      <w:r w:rsidR="007B32B8">
        <w:rPr>
          <w:rFonts w:ascii="Poppins" w:hAnsi="Poppins" w:cs="Poppins"/>
          <w:sz w:val="22"/>
          <w:szCs w:val="22"/>
        </w:rPr>
        <w:t xml:space="preserve"> et soutien des ressources</w:t>
      </w:r>
      <w:r w:rsidR="001D0358">
        <w:rPr>
          <w:rFonts w:ascii="Poppins" w:hAnsi="Poppins" w:cs="Poppins"/>
          <w:sz w:val="22"/>
          <w:szCs w:val="22"/>
        </w:rPr>
        <w:t xml:space="preserve"> territorial</w:t>
      </w:r>
      <w:r w:rsidR="007B32B8">
        <w:rPr>
          <w:rFonts w:ascii="Poppins" w:hAnsi="Poppins" w:cs="Poppins"/>
          <w:sz w:val="22"/>
          <w:szCs w:val="22"/>
        </w:rPr>
        <w:t>es</w:t>
      </w:r>
      <w:r w:rsidR="001D0358">
        <w:rPr>
          <w:rFonts w:ascii="Poppins" w:hAnsi="Poppins" w:cs="Poppins"/>
          <w:sz w:val="22"/>
          <w:szCs w:val="22"/>
        </w:rPr>
        <w:t xml:space="preserve">, </w:t>
      </w:r>
      <w:r w:rsidRPr="00963FC5">
        <w:rPr>
          <w:rFonts w:ascii="Poppins" w:hAnsi="Poppins" w:cs="Poppins"/>
          <w:sz w:val="22"/>
          <w:szCs w:val="22"/>
        </w:rPr>
        <w:t xml:space="preserve">la </w:t>
      </w:r>
      <w:r w:rsidR="007B32B8">
        <w:rPr>
          <w:rFonts w:ascii="Poppins" w:hAnsi="Poppins" w:cs="Poppins"/>
          <w:sz w:val="22"/>
          <w:szCs w:val="22"/>
        </w:rPr>
        <w:t>sensibilisa</w:t>
      </w:r>
      <w:r w:rsidRPr="00963FC5">
        <w:rPr>
          <w:rFonts w:ascii="Poppins" w:hAnsi="Poppins" w:cs="Poppins"/>
          <w:sz w:val="22"/>
          <w:szCs w:val="22"/>
        </w:rPr>
        <w:t>tion</w:t>
      </w:r>
      <w:r w:rsidR="007B32B8">
        <w:rPr>
          <w:rFonts w:ascii="Poppins" w:hAnsi="Poppins" w:cs="Poppins"/>
          <w:sz w:val="22"/>
          <w:szCs w:val="22"/>
        </w:rPr>
        <w:t xml:space="preserve"> </w:t>
      </w:r>
      <w:r w:rsidR="009F6EFE">
        <w:rPr>
          <w:rFonts w:ascii="Poppins" w:hAnsi="Poppins" w:cs="Poppins"/>
          <w:sz w:val="22"/>
          <w:szCs w:val="22"/>
        </w:rPr>
        <w:t>ainsi que</w:t>
      </w:r>
      <w:r w:rsidR="007B32B8">
        <w:rPr>
          <w:rFonts w:ascii="Poppins" w:hAnsi="Poppins" w:cs="Poppins"/>
          <w:sz w:val="22"/>
          <w:szCs w:val="22"/>
        </w:rPr>
        <w:t xml:space="preserve"> la contribution à la capitalisation des expertises et savoirs :</w:t>
      </w:r>
      <w:r w:rsidRPr="00963FC5">
        <w:rPr>
          <w:rFonts w:ascii="Poppins" w:hAnsi="Poppins" w:cs="Poppins"/>
          <w:sz w:val="22"/>
          <w:szCs w:val="22"/>
        </w:rPr>
        <w:t xml:space="preserve"> https://iledefrance.erhr.fr/</w:t>
      </w:r>
    </w:p>
    <w:p w:rsidR="00963FC5" w:rsidRDefault="00963FC5" w:rsidP="00420EF2">
      <w:pPr>
        <w:spacing w:line="260" w:lineRule="exact"/>
        <w:jc w:val="both"/>
        <w:rPr>
          <w:rFonts w:ascii="Poppins" w:hAnsi="Poppins" w:cs="Poppins"/>
          <w:sz w:val="22"/>
          <w:szCs w:val="22"/>
        </w:rPr>
      </w:pPr>
    </w:p>
    <w:p w:rsidR="00420EF2" w:rsidRPr="008008AB" w:rsidRDefault="00963FC5" w:rsidP="00420EF2">
      <w:pPr>
        <w:spacing w:line="260" w:lineRule="exact"/>
        <w:jc w:val="both"/>
        <w:rPr>
          <w:rFonts w:ascii="Poppins" w:hAnsi="Poppins" w:cs="Poppins"/>
          <w:sz w:val="22"/>
          <w:szCs w:val="22"/>
        </w:rPr>
      </w:pPr>
      <w:r>
        <w:rPr>
          <w:rFonts w:ascii="Poppins" w:hAnsi="Poppins" w:cs="Poppins"/>
          <w:sz w:val="22"/>
          <w:szCs w:val="22"/>
        </w:rPr>
        <w:t>V</w:t>
      </w:r>
      <w:r w:rsidRPr="0073151E">
        <w:rPr>
          <w:rFonts w:ascii="Poppins" w:hAnsi="Poppins" w:cs="Poppins"/>
          <w:sz w:val="22"/>
          <w:szCs w:val="22"/>
        </w:rPr>
        <w:t xml:space="preserve">ous </w:t>
      </w:r>
      <w:r w:rsidR="0073151E" w:rsidRPr="0073151E">
        <w:rPr>
          <w:rFonts w:ascii="Poppins" w:hAnsi="Poppins" w:cs="Poppins"/>
          <w:sz w:val="22"/>
          <w:szCs w:val="22"/>
        </w:rPr>
        <w:t xml:space="preserve">souhaitez valoriser votre expérience en intégrant une équipe dynamique intervenant sur l’ensemble du territoire </w:t>
      </w:r>
      <w:r>
        <w:rPr>
          <w:rFonts w:ascii="Poppins" w:hAnsi="Poppins" w:cs="Poppins"/>
          <w:sz w:val="22"/>
          <w:szCs w:val="22"/>
        </w:rPr>
        <w:t>francilien</w:t>
      </w:r>
      <w:r w:rsidR="0073151E" w:rsidRPr="0073151E">
        <w:rPr>
          <w:rFonts w:ascii="Poppins" w:hAnsi="Poppins" w:cs="Poppins"/>
          <w:sz w:val="22"/>
          <w:szCs w:val="22"/>
        </w:rPr>
        <w:t xml:space="preserve"> au bénéfice de personnes en situations complexes et de handicap rares ? </w:t>
      </w:r>
    </w:p>
    <w:p w:rsidR="00963FC5" w:rsidRDefault="00963FC5" w:rsidP="00963FC5">
      <w:pPr>
        <w:spacing w:line="260" w:lineRule="exact"/>
        <w:jc w:val="both"/>
        <w:rPr>
          <w:rFonts w:ascii="Poppins" w:hAnsi="Poppins" w:cs="Poppins"/>
          <w:sz w:val="22"/>
          <w:szCs w:val="22"/>
        </w:rPr>
      </w:pPr>
      <w:r>
        <w:rPr>
          <w:rFonts w:ascii="Poppins" w:hAnsi="Poppins" w:cs="Poppins"/>
          <w:sz w:val="22"/>
          <w:szCs w:val="22"/>
        </w:rPr>
        <w:t>N</w:t>
      </w:r>
      <w:r w:rsidRPr="008008AB">
        <w:rPr>
          <w:rFonts w:ascii="Poppins" w:hAnsi="Poppins" w:cs="Poppins"/>
          <w:sz w:val="22"/>
          <w:szCs w:val="22"/>
        </w:rPr>
        <w:t xml:space="preserve">ous recrutons, </w:t>
      </w:r>
      <w:r>
        <w:rPr>
          <w:rFonts w:ascii="Poppins" w:hAnsi="Poppins" w:cs="Poppins"/>
          <w:sz w:val="22"/>
          <w:szCs w:val="22"/>
        </w:rPr>
        <w:t>pour</w:t>
      </w:r>
      <w:r w:rsidRPr="008008AB">
        <w:rPr>
          <w:rFonts w:ascii="Poppins" w:hAnsi="Poppins" w:cs="Poppins"/>
          <w:sz w:val="22"/>
          <w:szCs w:val="22"/>
        </w:rPr>
        <w:t xml:space="preserve"> </w:t>
      </w:r>
      <w:r>
        <w:rPr>
          <w:rFonts w:ascii="Poppins" w:hAnsi="Poppins" w:cs="Poppins"/>
          <w:sz w:val="22"/>
          <w:szCs w:val="22"/>
        </w:rPr>
        <w:t>l'ERHR IDF un(e):</w:t>
      </w:r>
    </w:p>
    <w:p w:rsidR="00420EF2" w:rsidRPr="008008AB" w:rsidRDefault="00420EF2" w:rsidP="00420EF2">
      <w:pPr>
        <w:spacing w:line="260" w:lineRule="exact"/>
        <w:jc w:val="both"/>
        <w:rPr>
          <w:rFonts w:ascii="Poppins" w:hAnsi="Poppins" w:cs="Poppins"/>
          <w:sz w:val="22"/>
          <w:szCs w:val="22"/>
        </w:rPr>
      </w:pPr>
    </w:p>
    <w:p w:rsidR="00420EF2" w:rsidRPr="00031C46" w:rsidRDefault="005970DA" w:rsidP="00420EF2">
      <w:pPr>
        <w:spacing w:before="120" w:line="260" w:lineRule="exact"/>
        <w:jc w:val="center"/>
        <w:rPr>
          <w:rFonts w:ascii="Poppins" w:hAnsi="Poppins" w:cs="Poppins"/>
          <w:b/>
          <w:color w:val="2D2D76"/>
          <w:sz w:val="22"/>
          <w:szCs w:val="22"/>
        </w:rPr>
      </w:pPr>
      <w:r>
        <w:rPr>
          <w:rFonts w:ascii="Poppins" w:hAnsi="Poppins" w:cs="Poppins"/>
          <w:b/>
          <w:color w:val="2D2D76"/>
          <w:sz w:val="22"/>
          <w:szCs w:val="22"/>
        </w:rPr>
        <w:t xml:space="preserve">Secrétaire </w:t>
      </w:r>
      <w:r w:rsidR="00013F3B">
        <w:rPr>
          <w:rFonts w:ascii="Poppins" w:hAnsi="Poppins" w:cs="Poppins"/>
          <w:b/>
          <w:color w:val="2D2D76"/>
          <w:sz w:val="22"/>
          <w:szCs w:val="22"/>
        </w:rPr>
        <w:t xml:space="preserve">comptable et ressources </w:t>
      </w:r>
      <w:r w:rsidR="00542349">
        <w:rPr>
          <w:rFonts w:ascii="Poppins" w:hAnsi="Poppins" w:cs="Poppins"/>
          <w:b/>
          <w:color w:val="2D2D76"/>
          <w:sz w:val="22"/>
          <w:szCs w:val="22"/>
        </w:rPr>
        <w:t>humaines (</w:t>
      </w:r>
      <w:r w:rsidR="00420EF2" w:rsidRPr="00031C46">
        <w:rPr>
          <w:rFonts w:ascii="Poppins" w:hAnsi="Poppins" w:cs="Poppins"/>
          <w:b/>
          <w:color w:val="2D2D76"/>
          <w:sz w:val="22"/>
          <w:szCs w:val="22"/>
        </w:rPr>
        <w:t>H/F)</w:t>
      </w:r>
    </w:p>
    <w:p w:rsidR="00420EF2" w:rsidRPr="006A3718" w:rsidRDefault="00E452AF" w:rsidP="00420EF2">
      <w:pPr>
        <w:spacing w:line="260" w:lineRule="exact"/>
        <w:jc w:val="center"/>
        <w:rPr>
          <w:rFonts w:ascii="Poppins" w:hAnsi="Poppins" w:cs="Poppins"/>
          <w:sz w:val="20"/>
          <w:szCs w:val="20"/>
        </w:rPr>
      </w:pPr>
      <w:r w:rsidRPr="006A3718">
        <w:rPr>
          <w:rFonts w:ascii="Poppins" w:hAnsi="Poppins" w:cs="Poppins"/>
          <w:sz w:val="20"/>
          <w:szCs w:val="20"/>
        </w:rPr>
        <w:t>CDI -</w:t>
      </w:r>
      <w:r w:rsidR="00420EF2" w:rsidRPr="006A3718">
        <w:rPr>
          <w:rFonts w:ascii="Poppins" w:hAnsi="Poppins" w:cs="Poppins"/>
          <w:sz w:val="20"/>
          <w:szCs w:val="20"/>
        </w:rPr>
        <w:t xml:space="preserve"> </w:t>
      </w:r>
      <w:r w:rsidR="00AA541A">
        <w:rPr>
          <w:rFonts w:ascii="Poppins" w:hAnsi="Poppins" w:cs="Poppins"/>
          <w:sz w:val="20"/>
          <w:szCs w:val="20"/>
        </w:rPr>
        <w:t xml:space="preserve">0.8 ETP ou </w:t>
      </w:r>
      <w:r w:rsidR="00420EF2" w:rsidRPr="006A3718">
        <w:rPr>
          <w:rFonts w:ascii="Poppins" w:hAnsi="Poppins" w:cs="Poppins"/>
          <w:sz w:val="20"/>
          <w:szCs w:val="20"/>
        </w:rPr>
        <w:t xml:space="preserve">temps plein - CCN 1966 </w:t>
      </w:r>
    </w:p>
    <w:p w:rsidR="00A52644" w:rsidRPr="006A3718" w:rsidRDefault="00A52644" w:rsidP="00A52644">
      <w:pPr>
        <w:spacing w:line="260" w:lineRule="exact"/>
        <w:jc w:val="center"/>
        <w:rPr>
          <w:rFonts w:ascii="Poppins" w:hAnsi="Poppins" w:cs="Poppins"/>
          <w:i/>
          <w:sz w:val="20"/>
          <w:szCs w:val="20"/>
          <w:highlight w:val="yellow"/>
        </w:rPr>
      </w:pPr>
      <w:r w:rsidRPr="006A3718">
        <w:rPr>
          <w:rFonts w:ascii="Poppins" w:hAnsi="Poppins" w:cs="Poppins"/>
          <w:i/>
          <w:sz w:val="20"/>
          <w:szCs w:val="20"/>
        </w:rPr>
        <w:t>Poste b</w:t>
      </w:r>
      <w:r w:rsidR="007E46AF">
        <w:rPr>
          <w:rFonts w:ascii="Poppins" w:hAnsi="Poppins" w:cs="Poppins"/>
          <w:i/>
          <w:sz w:val="20"/>
          <w:szCs w:val="20"/>
        </w:rPr>
        <w:t>asé à Châtillon (92)</w:t>
      </w:r>
    </w:p>
    <w:p w:rsidR="00420EF2" w:rsidRPr="006A3718" w:rsidRDefault="00420EF2" w:rsidP="00420EF2">
      <w:pPr>
        <w:spacing w:line="260" w:lineRule="exact"/>
        <w:jc w:val="center"/>
        <w:rPr>
          <w:rFonts w:ascii="Poppins" w:hAnsi="Poppins" w:cs="Poppins"/>
          <w:sz w:val="20"/>
          <w:szCs w:val="20"/>
        </w:rPr>
      </w:pPr>
      <w:r w:rsidRPr="006A3718">
        <w:rPr>
          <w:rFonts w:ascii="Poppins" w:hAnsi="Poppins" w:cs="Poppins"/>
          <w:sz w:val="20"/>
          <w:szCs w:val="20"/>
        </w:rPr>
        <w:t xml:space="preserve">Reprise d’ancienneté </w:t>
      </w:r>
    </w:p>
    <w:p w:rsidR="00420EF2" w:rsidRPr="008008AB" w:rsidRDefault="00420EF2" w:rsidP="00AA541A">
      <w:pPr>
        <w:spacing w:before="240"/>
        <w:jc w:val="both"/>
        <w:rPr>
          <w:rFonts w:ascii="Poppins" w:hAnsi="Poppins" w:cs="Poppins"/>
          <w:sz w:val="22"/>
          <w:szCs w:val="22"/>
          <w:shd w:val="clear" w:color="auto" w:fill="FFFFFF"/>
        </w:rPr>
      </w:pPr>
      <w:r w:rsidRPr="00031C46">
        <w:rPr>
          <w:rFonts w:ascii="Poppins" w:hAnsi="Poppins" w:cs="Poppins"/>
          <w:b/>
          <w:color w:val="2D2D76"/>
          <w:sz w:val="22"/>
          <w:szCs w:val="22"/>
        </w:rPr>
        <w:t>Missions :</w:t>
      </w:r>
      <w:r w:rsidRPr="008008AB">
        <w:rPr>
          <w:rFonts w:ascii="Poppins" w:hAnsi="Poppins" w:cs="Poppins"/>
          <w:sz w:val="22"/>
          <w:szCs w:val="22"/>
        </w:rPr>
        <w:t xml:space="preserve"> </w:t>
      </w:r>
      <w:r w:rsidRPr="008008AB">
        <w:rPr>
          <w:rFonts w:ascii="Poppins" w:hAnsi="Poppins" w:cs="Poppins"/>
          <w:sz w:val="22"/>
          <w:szCs w:val="22"/>
          <w:shd w:val="clear" w:color="auto" w:fill="FFFFFF"/>
        </w:rPr>
        <w:t xml:space="preserve">Sous l’autorité </w:t>
      </w:r>
      <w:r w:rsidR="0086076C" w:rsidRPr="008008AB">
        <w:rPr>
          <w:rFonts w:ascii="Poppins" w:hAnsi="Poppins" w:cs="Poppins"/>
          <w:sz w:val="22"/>
          <w:szCs w:val="22"/>
          <w:shd w:val="clear" w:color="auto" w:fill="FFFFFF"/>
        </w:rPr>
        <w:t>d</w:t>
      </w:r>
      <w:r w:rsidR="0086076C">
        <w:rPr>
          <w:rFonts w:ascii="Poppins" w:hAnsi="Poppins" w:cs="Poppins"/>
          <w:sz w:val="22"/>
          <w:szCs w:val="22"/>
          <w:shd w:val="clear" w:color="auto" w:fill="FFFFFF"/>
        </w:rPr>
        <w:t xml:space="preserve">u Pilote et en </w:t>
      </w:r>
      <w:r w:rsidR="00B31C7F">
        <w:rPr>
          <w:rFonts w:ascii="Poppins" w:hAnsi="Poppins" w:cs="Poppins"/>
          <w:sz w:val="22"/>
          <w:szCs w:val="22"/>
          <w:shd w:val="clear" w:color="auto" w:fill="FFFFFF"/>
        </w:rPr>
        <w:t>lien</w:t>
      </w:r>
      <w:r w:rsidR="0086076C">
        <w:rPr>
          <w:rFonts w:ascii="Poppins" w:hAnsi="Poppins" w:cs="Poppins"/>
          <w:sz w:val="22"/>
          <w:szCs w:val="22"/>
          <w:shd w:val="clear" w:color="auto" w:fill="FFFFFF"/>
        </w:rPr>
        <w:t xml:space="preserve"> </w:t>
      </w:r>
      <w:r w:rsidR="00A41E69">
        <w:rPr>
          <w:rFonts w:ascii="Poppins" w:hAnsi="Poppins" w:cs="Poppins"/>
          <w:sz w:val="22"/>
          <w:szCs w:val="22"/>
          <w:shd w:val="clear" w:color="auto" w:fill="FFFFFF"/>
        </w:rPr>
        <w:t>avec les services du siège</w:t>
      </w:r>
      <w:r w:rsidRPr="008008AB">
        <w:rPr>
          <w:rFonts w:ascii="Poppins" w:hAnsi="Poppins" w:cs="Poppins"/>
          <w:sz w:val="22"/>
          <w:szCs w:val="22"/>
          <w:shd w:val="clear" w:color="auto" w:fill="FFFFFF"/>
        </w:rPr>
        <w:t xml:space="preserve">, vous </w:t>
      </w:r>
      <w:r w:rsidR="0086076C">
        <w:rPr>
          <w:rFonts w:ascii="Poppins" w:hAnsi="Poppins" w:cs="Poppins"/>
          <w:sz w:val="22"/>
          <w:szCs w:val="22"/>
          <w:shd w:val="clear" w:color="auto" w:fill="FFFFFF"/>
        </w:rPr>
        <w:t>assurez</w:t>
      </w:r>
      <w:r w:rsidR="00A41E69">
        <w:rPr>
          <w:rFonts w:ascii="Poppins" w:hAnsi="Poppins" w:cs="Poppins"/>
          <w:sz w:val="22"/>
          <w:szCs w:val="22"/>
          <w:shd w:val="clear" w:color="auto" w:fill="FFFFFF"/>
        </w:rPr>
        <w:t xml:space="preserve"> </w:t>
      </w:r>
      <w:r w:rsidR="0086076C">
        <w:rPr>
          <w:rFonts w:ascii="Poppins" w:hAnsi="Poppins" w:cs="Poppins"/>
          <w:sz w:val="22"/>
          <w:szCs w:val="22"/>
          <w:shd w:val="clear" w:color="auto" w:fill="FFFFFF"/>
        </w:rPr>
        <w:t>la gestion administrative du service.</w:t>
      </w:r>
      <w:r w:rsidRPr="008008AB">
        <w:rPr>
          <w:rFonts w:ascii="Poppins" w:hAnsi="Poppins" w:cs="Poppins"/>
          <w:sz w:val="22"/>
          <w:szCs w:val="22"/>
          <w:shd w:val="clear" w:color="auto" w:fill="FFFFFF"/>
        </w:rPr>
        <w:t xml:space="preserve"> </w:t>
      </w:r>
    </w:p>
    <w:p w:rsidR="00420EF2" w:rsidRPr="008008AB" w:rsidRDefault="00420EF2" w:rsidP="007567A8">
      <w:pPr>
        <w:spacing w:before="240" w:line="260" w:lineRule="exact"/>
        <w:jc w:val="both"/>
        <w:rPr>
          <w:rFonts w:ascii="Poppins" w:hAnsi="Poppins" w:cs="Poppins"/>
          <w:b/>
          <w:sz w:val="22"/>
          <w:szCs w:val="22"/>
          <w:shd w:val="clear" w:color="auto" w:fill="FFFFFF"/>
        </w:rPr>
      </w:pPr>
      <w:r w:rsidRPr="00031C46">
        <w:rPr>
          <w:rFonts w:ascii="Poppins" w:hAnsi="Poppins" w:cs="Poppins"/>
          <w:b/>
          <w:color w:val="2D2D76"/>
          <w:sz w:val="22"/>
          <w:szCs w:val="22"/>
        </w:rPr>
        <w:t>Activités :</w:t>
      </w:r>
      <w:r w:rsidRPr="008008AB">
        <w:rPr>
          <w:rFonts w:ascii="Poppins" w:hAnsi="Poppins" w:cs="Poppins"/>
          <w:b/>
          <w:sz w:val="22"/>
          <w:szCs w:val="22"/>
          <w:shd w:val="clear" w:color="auto" w:fill="FFFFFF"/>
        </w:rPr>
        <w:t xml:space="preserve"> </w:t>
      </w:r>
    </w:p>
    <w:p w:rsidR="00542349" w:rsidRPr="006A3718" w:rsidRDefault="00542349" w:rsidP="00542349">
      <w:pPr>
        <w:pStyle w:val="Paragraphedeliste"/>
        <w:numPr>
          <w:ilvl w:val="0"/>
          <w:numId w:val="4"/>
        </w:numPr>
        <w:jc w:val="both"/>
        <w:rPr>
          <w:rFonts w:ascii="Poppins" w:hAnsi="Poppins" w:cs="Poppins"/>
          <w:sz w:val="22"/>
          <w:szCs w:val="22"/>
          <w:shd w:val="clear" w:color="auto" w:fill="FFFFFF"/>
        </w:rPr>
      </w:pPr>
      <w:r w:rsidRPr="009959D7">
        <w:rPr>
          <w:rFonts w:ascii="Poppins" w:hAnsi="Poppins" w:cs="Poppins"/>
          <w:i/>
          <w:color w:val="2D2D76"/>
          <w:sz w:val="22"/>
          <w:szCs w:val="22"/>
          <w:u w:val="single"/>
          <w:shd w:val="clear" w:color="auto" w:fill="FFFFFF"/>
        </w:rPr>
        <w:t>Comptabilité</w:t>
      </w:r>
      <w:r>
        <w:rPr>
          <w:rFonts w:ascii="Poppins" w:hAnsi="Poppins" w:cs="Poppins"/>
          <w:sz w:val="22"/>
          <w:szCs w:val="22"/>
          <w:shd w:val="clear" w:color="auto" w:fill="FFFFFF"/>
        </w:rPr>
        <w:t>: assurer la gestion comptable courante (enregistrement des écritures, paiement des factures, rapprochements bancaires…), saisie et suivi des immobilisations, réaliser les EPRD et ERRD, suivi budgétaire de l'activité</w:t>
      </w:r>
      <w:r w:rsidR="00252C61">
        <w:rPr>
          <w:rFonts w:ascii="Poppins" w:hAnsi="Poppins" w:cs="Poppins"/>
          <w:sz w:val="22"/>
          <w:szCs w:val="22"/>
          <w:shd w:val="clear" w:color="auto" w:fill="FFFFFF"/>
        </w:rPr>
        <w:t xml:space="preserve"> </w:t>
      </w:r>
      <w:r>
        <w:rPr>
          <w:rFonts w:ascii="Poppins" w:hAnsi="Poppins" w:cs="Poppins"/>
          <w:sz w:val="22"/>
          <w:szCs w:val="22"/>
          <w:shd w:val="clear" w:color="auto" w:fill="FFFFFF"/>
        </w:rPr>
        <w:t>…</w:t>
      </w:r>
      <w:r w:rsidR="00252C61">
        <w:rPr>
          <w:rFonts w:ascii="Poppins" w:hAnsi="Poppins" w:cs="Poppins"/>
          <w:sz w:val="22"/>
          <w:szCs w:val="22"/>
          <w:shd w:val="clear" w:color="auto" w:fill="FFFFFF"/>
        </w:rPr>
        <w:t>,</w:t>
      </w:r>
    </w:p>
    <w:p w:rsidR="00542349" w:rsidRDefault="00542349" w:rsidP="00542349">
      <w:pPr>
        <w:pStyle w:val="Paragraphedeliste"/>
        <w:numPr>
          <w:ilvl w:val="0"/>
          <w:numId w:val="4"/>
        </w:numPr>
        <w:jc w:val="both"/>
        <w:rPr>
          <w:rFonts w:ascii="Poppins" w:hAnsi="Poppins" w:cs="Poppins"/>
          <w:sz w:val="22"/>
          <w:szCs w:val="22"/>
          <w:shd w:val="clear" w:color="auto" w:fill="FFFFFF"/>
        </w:rPr>
      </w:pPr>
      <w:r w:rsidRPr="009959D7">
        <w:rPr>
          <w:rFonts w:ascii="Poppins" w:hAnsi="Poppins" w:cs="Poppins"/>
          <w:i/>
          <w:color w:val="2D2D76"/>
          <w:sz w:val="22"/>
          <w:szCs w:val="22"/>
          <w:u w:val="single"/>
          <w:shd w:val="clear" w:color="auto" w:fill="FFFFFF"/>
        </w:rPr>
        <w:t>Ressources humaines</w:t>
      </w:r>
      <w:r>
        <w:rPr>
          <w:rFonts w:ascii="Poppins" w:hAnsi="Poppins" w:cs="Poppins"/>
          <w:sz w:val="22"/>
          <w:szCs w:val="22"/>
          <w:shd w:val="clear" w:color="auto" w:fill="FFFFFF"/>
        </w:rPr>
        <w:t>: gestion du personnel (</w:t>
      </w:r>
      <w:proofErr w:type="spellStart"/>
      <w:r>
        <w:rPr>
          <w:rFonts w:ascii="Poppins" w:hAnsi="Poppins" w:cs="Poppins"/>
          <w:sz w:val="22"/>
          <w:szCs w:val="22"/>
          <w:shd w:val="clear" w:color="auto" w:fill="FFFFFF"/>
        </w:rPr>
        <w:t>onboarding</w:t>
      </w:r>
      <w:proofErr w:type="spellEnd"/>
      <w:r>
        <w:rPr>
          <w:rFonts w:ascii="Poppins" w:hAnsi="Poppins" w:cs="Poppins"/>
          <w:sz w:val="22"/>
          <w:szCs w:val="22"/>
          <w:shd w:val="clear" w:color="auto" w:fill="FFFFFF"/>
        </w:rPr>
        <w:t>, suivi dossier salariés, variables de paie, suivi congés, DUERP, écriture et mise en œuvre des procédures, formation professionnelle…)</w:t>
      </w:r>
      <w:r w:rsidR="00252C61">
        <w:rPr>
          <w:rFonts w:ascii="Poppins" w:hAnsi="Poppins" w:cs="Poppins"/>
          <w:sz w:val="22"/>
          <w:szCs w:val="22"/>
          <w:shd w:val="clear" w:color="auto" w:fill="FFFFFF"/>
        </w:rPr>
        <w:t xml:space="preserve"> ...,</w:t>
      </w:r>
    </w:p>
    <w:p w:rsidR="00542349" w:rsidRDefault="00542349" w:rsidP="00542349">
      <w:pPr>
        <w:pStyle w:val="Paragraphedeliste"/>
        <w:numPr>
          <w:ilvl w:val="0"/>
          <w:numId w:val="4"/>
        </w:numPr>
        <w:jc w:val="both"/>
        <w:rPr>
          <w:rFonts w:ascii="Poppins" w:hAnsi="Poppins" w:cs="Poppins"/>
          <w:sz w:val="22"/>
          <w:szCs w:val="22"/>
          <w:shd w:val="clear" w:color="auto" w:fill="FFFFFF"/>
        </w:rPr>
      </w:pPr>
      <w:r w:rsidRPr="009959D7">
        <w:rPr>
          <w:rFonts w:ascii="Poppins" w:hAnsi="Poppins" w:cs="Poppins"/>
          <w:i/>
          <w:color w:val="2D2D76"/>
          <w:sz w:val="22"/>
          <w:szCs w:val="22"/>
          <w:u w:val="single"/>
          <w:shd w:val="clear" w:color="auto" w:fill="FFFFFF"/>
        </w:rPr>
        <w:t>Gestion des services généraux</w:t>
      </w:r>
      <w:r>
        <w:rPr>
          <w:rFonts w:ascii="Poppins" w:hAnsi="Poppins" w:cs="Poppins"/>
          <w:sz w:val="22"/>
          <w:szCs w:val="22"/>
          <w:shd w:val="clear" w:color="auto" w:fill="FFFFFF"/>
        </w:rPr>
        <w:t>: assurer le bon fonctionnement du service, évaluation des besoins, passation et suivi de commande, interface avec les prestataires</w:t>
      </w:r>
      <w:r w:rsidR="00252C61">
        <w:rPr>
          <w:rFonts w:ascii="Poppins" w:hAnsi="Poppins" w:cs="Poppins"/>
          <w:sz w:val="22"/>
          <w:szCs w:val="22"/>
          <w:shd w:val="clear" w:color="auto" w:fill="FFFFFF"/>
        </w:rPr>
        <w:t xml:space="preserve"> </w:t>
      </w:r>
      <w:r>
        <w:rPr>
          <w:rFonts w:ascii="Poppins" w:hAnsi="Poppins" w:cs="Poppins"/>
          <w:sz w:val="22"/>
          <w:szCs w:val="22"/>
          <w:shd w:val="clear" w:color="auto" w:fill="FFFFFF"/>
        </w:rPr>
        <w:t>…</w:t>
      </w:r>
      <w:r w:rsidR="00252C61">
        <w:rPr>
          <w:rFonts w:ascii="Poppins" w:hAnsi="Poppins" w:cs="Poppins"/>
          <w:sz w:val="22"/>
          <w:szCs w:val="22"/>
          <w:shd w:val="clear" w:color="auto" w:fill="FFFFFF"/>
        </w:rPr>
        <w:t>,</w:t>
      </w:r>
    </w:p>
    <w:p w:rsidR="00366CCA" w:rsidRDefault="00A41E69" w:rsidP="00A41E69">
      <w:pPr>
        <w:pStyle w:val="Paragraphedeliste"/>
        <w:numPr>
          <w:ilvl w:val="0"/>
          <w:numId w:val="4"/>
        </w:numPr>
        <w:jc w:val="both"/>
        <w:rPr>
          <w:rFonts w:ascii="Poppins" w:hAnsi="Poppins" w:cs="Poppins"/>
          <w:sz w:val="22"/>
          <w:szCs w:val="22"/>
          <w:shd w:val="clear" w:color="auto" w:fill="FFFFFF"/>
        </w:rPr>
      </w:pPr>
      <w:r w:rsidRPr="009959D7">
        <w:rPr>
          <w:rFonts w:ascii="Poppins" w:hAnsi="Poppins" w:cs="Poppins"/>
          <w:i/>
          <w:color w:val="2D2D76"/>
          <w:sz w:val="22"/>
          <w:szCs w:val="22"/>
          <w:u w:val="single"/>
          <w:shd w:val="clear" w:color="auto" w:fill="FFFFFF"/>
        </w:rPr>
        <w:t>Secrétariat</w:t>
      </w:r>
      <w:r>
        <w:rPr>
          <w:rFonts w:ascii="Poppins" w:hAnsi="Poppins" w:cs="Poppins"/>
          <w:sz w:val="22"/>
          <w:szCs w:val="22"/>
          <w:shd w:val="clear" w:color="auto" w:fill="FFFFFF"/>
        </w:rPr>
        <w:t xml:space="preserve"> : </w:t>
      </w:r>
      <w:r w:rsidRPr="00A41E69">
        <w:rPr>
          <w:rFonts w:ascii="Poppins" w:hAnsi="Poppins" w:cs="Poppins"/>
          <w:sz w:val="22"/>
          <w:szCs w:val="22"/>
          <w:shd w:val="clear" w:color="auto" w:fill="FFFFFF"/>
        </w:rPr>
        <w:t>accueil physique et téléphonique</w:t>
      </w:r>
      <w:r>
        <w:rPr>
          <w:rFonts w:ascii="Poppins" w:hAnsi="Poppins" w:cs="Poppins"/>
          <w:sz w:val="22"/>
          <w:szCs w:val="22"/>
          <w:shd w:val="clear" w:color="auto" w:fill="FFFFFF"/>
        </w:rPr>
        <w:t>; gestion du courrier, aide à la réalisation du rapport d'activité</w:t>
      </w:r>
      <w:r w:rsidR="005F3488">
        <w:rPr>
          <w:rFonts w:ascii="Poppins" w:hAnsi="Poppins" w:cs="Poppins"/>
          <w:sz w:val="22"/>
          <w:szCs w:val="22"/>
          <w:shd w:val="clear" w:color="auto" w:fill="FFFFFF"/>
        </w:rPr>
        <w:t>, gestion planning</w:t>
      </w:r>
      <w:r w:rsidR="00711BA3">
        <w:rPr>
          <w:rFonts w:ascii="Poppins" w:hAnsi="Poppins" w:cs="Poppins"/>
          <w:sz w:val="22"/>
          <w:szCs w:val="22"/>
          <w:shd w:val="clear" w:color="auto" w:fill="FFFFFF"/>
        </w:rPr>
        <w:t>,</w:t>
      </w:r>
      <w:r w:rsidR="00711BA3" w:rsidRPr="00711BA3">
        <w:rPr>
          <w:rFonts w:ascii="Poppins" w:hAnsi="Poppins" w:cs="Poppins"/>
          <w:sz w:val="22"/>
          <w:szCs w:val="22"/>
          <w:shd w:val="clear" w:color="auto" w:fill="FFFFFF"/>
        </w:rPr>
        <w:t xml:space="preserve"> </w:t>
      </w:r>
      <w:r w:rsidR="00711BA3">
        <w:rPr>
          <w:rFonts w:ascii="Poppins" w:hAnsi="Poppins" w:cs="Poppins"/>
          <w:sz w:val="22"/>
          <w:szCs w:val="22"/>
          <w:shd w:val="clear" w:color="auto" w:fill="FFFFFF"/>
        </w:rPr>
        <w:t>classement et archivage des documents</w:t>
      </w:r>
      <w:r w:rsidR="00542349">
        <w:rPr>
          <w:rFonts w:ascii="Poppins" w:hAnsi="Poppins" w:cs="Poppins"/>
          <w:sz w:val="22"/>
          <w:szCs w:val="22"/>
          <w:shd w:val="clear" w:color="auto" w:fill="FFFFFF"/>
        </w:rPr>
        <w:t>…</w:t>
      </w:r>
    </w:p>
    <w:p w:rsidR="007B32B8" w:rsidRDefault="00420EF2" w:rsidP="00807D65">
      <w:pPr>
        <w:spacing w:before="240"/>
        <w:jc w:val="both"/>
        <w:rPr>
          <w:rFonts w:ascii="Poppins" w:hAnsi="Poppins" w:cs="Poppins"/>
          <w:sz w:val="22"/>
          <w:szCs w:val="22"/>
          <w:shd w:val="clear" w:color="auto" w:fill="FFFFFF"/>
        </w:rPr>
      </w:pPr>
      <w:r w:rsidRPr="00031C46">
        <w:rPr>
          <w:rFonts w:ascii="Poppins" w:hAnsi="Poppins" w:cs="Poppins"/>
          <w:b/>
          <w:color w:val="2D2D76"/>
          <w:sz w:val="22"/>
          <w:szCs w:val="22"/>
        </w:rPr>
        <w:t>Profil</w:t>
      </w:r>
      <w:r w:rsidR="007E46AF">
        <w:rPr>
          <w:rFonts w:ascii="Poppins" w:hAnsi="Poppins" w:cs="Poppins"/>
          <w:b/>
          <w:color w:val="2D2D76"/>
          <w:sz w:val="22"/>
          <w:szCs w:val="22"/>
        </w:rPr>
        <w:t>/</w:t>
      </w:r>
      <w:r w:rsidR="007E46AF" w:rsidRPr="007E46AF">
        <w:rPr>
          <w:rFonts w:ascii="Poppins" w:hAnsi="Poppins" w:cs="Poppins"/>
          <w:b/>
          <w:color w:val="2D2D76"/>
          <w:sz w:val="22"/>
          <w:szCs w:val="22"/>
        </w:rPr>
        <w:t xml:space="preserve"> </w:t>
      </w:r>
      <w:r w:rsidR="007E46AF" w:rsidRPr="00031C46">
        <w:rPr>
          <w:rFonts w:ascii="Poppins" w:hAnsi="Poppins" w:cs="Poppins"/>
          <w:b/>
          <w:color w:val="2D2D76"/>
          <w:sz w:val="22"/>
          <w:szCs w:val="22"/>
        </w:rPr>
        <w:t>Co</w:t>
      </w:r>
      <w:r w:rsidR="007E46AF">
        <w:rPr>
          <w:rFonts w:ascii="Poppins" w:hAnsi="Poppins" w:cs="Poppins"/>
          <w:b/>
          <w:color w:val="2D2D76"/>
          <w:sz w:val="22"/>
          <w:szCs w:val="22"/>
        </w:rPr>
        <w:t>m</w:t>
      </w:r>
      <w:r w:rsidR="007E46AF" w:rsidRPr="00031C46">
        <w:rPr>
          <w:rFonts w:ascii="Poppins" w:hAnsi="Poppins" w:cs="Poppins"/>
          <w:b/>
          <w:color w:val="2D2D76"/>
          <w:sz w:val="22"/>
          <w:szCs w:val="22"/>
        </w:rPr>
        <w:t>pétences</w:t>
      </w:r>
      <w:r w:rsidRPr="00031C46">
        <w:rPr>
          <w:rFonts w:ascii="Poppins" w:hAnsi="Poppins" w:cs="Poppins"/>
          <w:b/>
          <w:color w:val="2D2D76"/>
          <w:sz w:val="22"/>
          <w:szCs w:val="22"/>
        </w:rPr>
        <w:t> </w:t>
      </w:r>
      <w:r w:rsidRPr="008008AB">
        <w:rPr>
          <w:rFonts w:ascii="Poppins" w:hAnsi="Poppins" w:cs="Poppins"/>
          <w:bCs/>
          <w:sz w:val="22"/>
          <w:szCs w:val="22"/>
        </w:rPr>
        <w:t xml:space="preserve">: </w:t>
      </w:r>
      <w:r w:rsidR="007567A8">
        <w:rPr>
          <w:rFonts w:ascii="Poppins" w:hAnsi="Poppins" w:cs="Poppins"/>
          <w:sz w:val="22"/>
          <w:szCs w:val="22"/>
        </w:rPr>
        <w:t>Vous êtes d</w:t>
      </w:r>
      <w:r w:rsidR="007567A8" w:rsidRPr="008008AB">
        <w:rPr>
          <w:rFonts w:ascii="Poppins" w:hAnsi="Poppins" w:cs="Poppins"/>
          <w:sz w:val="22"/>
          <w:szCs w:val="22"/>
        </w:rPr>
        <w:t>iplômé</w:t>
      </w:r>
      <w:r w:rsidR="007567A8">
        <w:rPr>
          <w:rFonts w:ascii="Poppins" w:hAnsi="Poppins" w:cs="Poppins"/>
          <w:sz w:val="22"/>
          <w:szCs w:val="22"/>
        </w:rPr>
        <w:t xml:space="preserve"> d'un</w:t>
      </w:r>
      <w:r w:rsidR="007567A8" w:rsidRPr="008008AB">
        <w:rPr>
          <w:rFonts w:ascii="Poppins" w:hAnsi="Poppins" w:cs="Poppins"/>
          <w:sz w:val="22"/>
          <w:szCs w:val="22"/>
        </w:rPr>
        <w:t xml:space="preserve"> </w:t>
      </w:r>
      <w:r w:rsidR="0086076C" w:rsidRPr="00013F3B">
        <w:rPr>
          <w:rFonts w:ascii="Poppins" w:hAnsi="Poppins" w:cs="Poppins"/>
          <w:sz w:val="22"/>
          <w:szCs w:val="22"/>
          <w:shd w:val="clear" w:color="auto" w:fill="FFFFFF"/>
        </w:rPr>
        <w:t xml:space="preserve">BTS </w:t>
      </w:r>
      <w:r w:rsidR="007567A8" w:rsidRPr="00013F3B">
        <w:rPr>
          <w:rFonts w:ascii="Poppins" w:hAnsi="Poppins" w:cs="Poppins"/>
          <w:sz w:val="22"/>
          <w:szCs w:val="22"/>
          <w:shd w:val="clear" w:color="auto" w:fill="FFFFFF"/>
        </w:rPr>
        <w:t xml:space="preserve">et vous avez une expérience dans la fonction de </w:t>
      </w:r>
      <w:r w:rsidR="0086076C" w:rsidRPr="00013F3B">
        <w:rPr>
          <w:rFonts w:ascii="Poppins" w:hAnsi="Poppins" w:cs="Poppins"/>
          <w:sz w:val="22"/>
          <w:szCs w:val="22"/>
          <w:shd w:val="clear" w:color="auto" w:fill="FFFFFF"/>
        </w:rPr>
        <w:t>3</w:t>
      </w:r>
      <w:r w:rsidR="007567A8" w:rsidRPr="00013F3B">
        <w:rPr>
          <w:rFonts w:ascii="Poppins" w:hAnsi="Poppins" w:cs="Poppins"/>
          <w:sz w:val="22"/>
          <w:szCs w:val="22"/>
          <w:shd w:val="clear" w:color="auto" w:fill="FFFFFF"/>
        </w:rPr>
        <w:t xml:space="preserve"> années</w:t>
      </w:r>
      <w:r w:rsidR="0086076C">
        <w:rPr>
          <w:rFonts w:ascii="Poppins" w:hAnsi="Poppins" w:cs="Poppins"/>
          <w:sz w:val="22"/>
          <w:szCs w:val="22"/>
          <w:shd w:val="clear" w:color="auto" w:fill="FFFFFF"/>
        </w:rPr>
        <w:t xml:space="preserve"> minimum</w:t>
      </w:r>
      <w:r w:rsidR="007567A8">
        <w:rPr>
          <w:rFonts w:ascii="Poppins" w:hAnsi="Poppins" w:cs="Poppins"/>
          <w:sz w:val="22"/>
          <w:szCs w:val="22"/>
          <w:shd w:val="clear" w:color="auto" w:fill="FFFFFF"/>
        </w:rPr>
        <w:t>. P</w:t>
      </w:r>
      <w:r w:rsidR="00366CCA" w:rsidRPr="006A3718">
        <w:rPr>
          <w:rFonts w:ascii="Poppins" w:hAnsi="Poppins" w:cs="Poppins"/>
          <w:sz w:val="22"/>
          <w:szCs w:val="22"/>
          <w:shd w:val="clear" w:color="auto" w:fill="FFFFFF"/>
        </w:rPr>
        <w:t xml:space="preserve">our </w:t>
      </w:r>
      <w:r w:rsidR="00013F3B">
        <w:rPr>
          <w:rFonts w:ascii="Poppins" w:hAnsi="Poppins" w:cs="Poppins"/>
          <w:sz w:val="22"/>
          <w:szCs w:val="22"/>
          <w:shd w:val="clear" w:color="auto" w:fill="FFFFFF"/>
        </w:rPr>
        <w:t>mener à bien vos missions, les compétences attendues sont:</w:t>
      </w:r>
    </w:p>
    <w:p w:rsidR="00E10815" w:rsidRPr="006A3718" w:rsidRDefault="00E10815" w:rsidP="00807D65">
      <w:pPr>
        <w:spacing w:before="240"/>
        <w:jc w:val="both"/>
        <w:rPr>
          <w:rFonts w:ascii="Poppins" w:hAnsi="Poppins" w:cs="Poppins"/>
          <w:sz w:val="22"/>
          <w:szCs w:val="22"/>
          <w:shd w:val="clear" w:color="auto" w:fill="FFFFFF"/>
        </w:rPr>
      </w:pPr>
      <w:bookmarkStart w:id="0" w:name="_GoBack"/>
      <w:bookmarkEnd w:id="0"/>
    </w:p>
    <w:p w:rsidR="00013F3B" w:rsidRDefault="00013F3B" w:rsidP="00867366">
      <w:pPr>
        <w:pStyle w:val="Paragraphedeliste"/>
        <w:numPr>
          <w:ilvl w:val="0"/>
          <w:numId w:val="4"/>
        </w:numPr>
        <w:jc w:val="both"/>
        <w:rPr>
          <w:rFonts w:ascii="Poppins" w:hAnsi="Poppins" w:cs="Poppins"/>
          <w:sz w:val="22"/>
          <w:szCs w:val="22"/>
          <w:shd w:val="clear" w:color="auto" w:fill="FFFFFF"/>
        </w:rPr>
      </w:pPr>
      <w:r w:rsidRPr="00013F3B">
        <w:rPr>
          <w:rFonts w:ascii="Poppins" w:hAnsi="Poppins" w:cs="Poppins"/>
          <w:sz w:val="22"/>
          <w:szCs w:val="22"/>
          <w:shd w:val="clear" w:color="auto" w:fill="FFFFFF"/>
        </w:rPr>
        <w:t>P</w:t>
      </w:r>
      <w:r w:rsidR="00020E19" w:rsidRPr="00013F3B">
        <w:rPr>
          <w:rFonts w:ascii="Poppins" w:hAnsi="Poppins" w:cs="Poppins"/>
          <w:sz w:val="22"/>
          <w:szCs w:val="22"/>
          <w:shd w:val="clear" w:color="auto" w:fill="FFFFFF"/>
        </w:rPr>
        <w:t>olyvalen</w:t>
      </w:r>
      <w:r w:rsidRPr="00013F3B">
        <w:rPr>
          <w:rFonts w:ascii="Poppins" w:hAnsi="Poppins" w:cs="Poppins"/>
          <w:sz w:val="22"/>
          <w:szCs w:val="22"/>
          <w:shd w:val="clear" w:color="auto" w:fill="FFFFFF"/>
        </w:rPr>
        <w:t>ce et</w:t>
      </w:r>
      <w:r w:rsidR="00FC4E04" w:rsidRPr="00013F3B">
        <w:rPr>
          <w:rFonts w:ascii="Poppins" w:hAnsi="Poppins" w:cs="Poppins"/>
          <w:sz w:val="22"/>
          <w:szCs w:val="22"/>
          <w:shd w:val="clear" w:color="auto" w:fill="FFFFFF"/>
        </w:rPr>
        <w:t xml:space="preserve"> proacti</w:t>
      </w:r>
      <w:r w:rsidRPr="00013F3B">
        <w:rPr>
          <w:rFonts w:ascii="Poppins" w:hAnsi="Poppins" w:cs="Poppins"/>
          <w:sz w:val="22"/>
          <w:szCs w:val="22"/>
          <w:shd w:val="clear" w:color="auto" w:fill="FFFFFF"/>
        </w:rPr>
        <w:t>vité</w:t>
      </w:r>
    </w:p>
    <w:p w:rsidR="007E46AF" w:rsidRPr="00DB64F8" w:rsidRDefault="007E46AF" w:rsidP="007E46AF">
      <w:pPr>
        <w:pStyle w:val="Paragraphedeliste"/>
        <w:numPr>
          <w:ilvl w:val="0"/>
          <w:numId w:val="4"/>
        </w:numPr>
        <w:jc w:val="both"/>
        <w:rPr>
          <w:rFonts w:ascii="Poppins" w:hAnsi="Poppins" w:cs="Poppins"/>
          <w:sz w:val="22"/>
          <w:szCs w:val="22"/>
          <w:shd w:val="clear" w:color="auto" w:fill="FFFFFF"/>
        </w:rPr>
      </w:pPr>
      <w:r>
        <w:rPr>
          <w:rFonts w:ascii="Poppins" w:hAnsi="Poppins" w:cs="Poppins"/>
          <w:sz w:val="22"/>
          <w:szCs w:val="22"/>
          <w:shd w:val="clear" w:color="auto" w:fill="FFFFFF"/>
        </w:rPr>
        <w:t>O</w:t>
      </w:r>
      <w:r w:rsidRPr="00DB64F8">
        <w:rPr>
          <w:rFonts w:ascii="Poppins" w:hAnsi="Poppins" w:cs="Poppins"/>
          <w:sz w:val="22"/>
          <w:szCs w:val="22"/>
          <w:shd w:val="clear" w:color="auto" w:fill="FFFFFF"/>
        </w:rPr>
        <w:t>rganisation (gérer plusieurs dossiers de front), de rigueur,</w:t>
      </w:r>
      <w:r>
        <w:rPr>
          <w:rFonts w:ascii="Poppins" w:hAnsi="Poppins" w:cs="Poppins"/>
          <w:sz w:val="22"/>
          <w:szCs w:val="22"/>
          <w:shd w:val="clear" w:color="auto" w:fill="FFFFFF"/>
        </w:rPr>
        <w:t xml:space="preserve"> </w:t>
      </w:r>
      <w:r w:rsidRPr="00DB64F8">
        <w:rPr>
          <w:rFonts w:ascii="Poppins" w:hAnsi="Poppins" w:cs="Poppins"/>
          <w:sz w:val="22"/>
          <w:szCs w:val="22"/>
          <w:shd w:val="clear" w:color="auto" w:fill="FFFFFF"/>
        </w:rPr>
        <w:t xml:space="preserve">et d'autonomie </w:t>
      </w:r>
    </w:p>
    <w:p w:rsidR="007E46AF" w:rsidRPr="006A3718" w:rsidRDefault="007E46AF" w:rsidP="007E46AF">
      <w:pPr>
        <w:pStyle w:val="Paragraphedeliste"/>
        <w:numPr>
          <w:ilvl w:val="0"/>
          <w:numId w:val="4"/>
        </w:numPr>
        <w:jc w:val="both"/>
        <w:rPr>
          <w:rFonts w:ascii="Poppins" w:hAnsi="Poppins" w:cs="Poppins"/>
          <w:sz w:val="22"/>
          <w:szCs w:val="22"/>
          <w:shd w:val="clear" w:color="auto" w:fill="FFFFFF"/>
        </w:rPr>
      </w:pPr>
      <w:r>
        <w:rPr>
          <w:rFonts w:ascii="Poppins" w:hAnsi="Poppins" w:cs="Poppins"/>
          <w:sz w:val="22"/>
          <w:szCs w:val="22"/>
          <w:shd w:val="clear" w:color="auto" w:fill="FFFFFF"/>
        </w:rPr>
        <w:t>Discrétion et d'un sens d</w:t>
      </w:r>
      <w:r w:rsidRPr="006A3718">
        <w:rPr>
          <w:rFonts w:ascii="Poppins" w:hAnsi="Poppins" w:cs="Poppins"/>
          <w:sz w:val="22"/>
          <w:szCs w:val="22"/>
          <w:shd w:val="clear" w:color="auto" w:fill="FFFFFF"/>
        </w:rPr>
        <w:t>e</w:t>
      </w:r>
      <w:r>
        <w:rPr>
          <w:rFonts w:ascii="Poppins" w:hAnsi="Poppins" w:cs="Poppins"/>
          <w:sz w:val="22"/>
          <w:szCs w:val="22"/>
          <w:shd w:val="clear" w:color="auto" w:fill="FFFFFF"/>
        </w:rPr>
        <w:t xml:space="preserve"> la confidentialité</w:t>
      </w:r>
      <w:r w:rsidRPr="006A3718">
        <w:rPr>
          <w:rFonts w:ascii="Poppins" w:hAnsi="Poppins" w:cs="Poppins"/>
          <w:sz w:val="22"/>
          <w:szCs w:val="22"/>
          <w:shd w:val="clear" w:color="auto" w:fill="FFFFFF"/>
        </w:rPr>
        <w:t>,</w:t>
      </w:r>
    </w:p>
    <w:p w:rsidR="007E46AF" w:rsidRPr="006A3718" w:rsidRDefault="007E46AF" w:rsidP="007E46AF">
      <w:pPr>
        <w:pStyle w:val="Paragraphedeliste"/>
        <w:numPr>
          <w:ilvl w:val="0"/>
          <w:numId w:val="4"/>
        </w:numPr>
        <w:jc w:val="both"/>
        <w:rPr>
          <w:rFonts w:ascii="Poppins" w:hAnsi="Poppins" w:cs="Poppins"/>
          <w:sz w:val="22"/>
          <w:szCs w:val="22"/>
          <w:shd w:val="clear" w:color="auto" w:fill="FFFFFF"/>
        </w:rPr>
      </w:pPr>
      <w:r>
        <w:rPr>
          <w:rFonts w:ascii="Poppins" w:hAnsi="Poppins" w:cs="Poppins"/>
          <w:sz w:val="22"/>
          <w:szCs w:val="22"/>
          <w:shd w:val="clear" w:color="auto" w:fill="FFFFFF"/>
        </w:rPr>
        <w:t>D'esprit d'équipe avec</w:t>
      </w:r>
      <w:r w:rsidRPr="007567A8">
        <w:rPr>
          <w:rFonts w:ascii="Poppins" w:hAnsi="Poppins" w:cs="Poppins"/>
          <w:sz w:val="22"/>
          <w:szCs w:val="22"/>
          <w:shd w:val="clear" w:color="auto" w:fill="FFFFFF"/>
        </w:rPr>
        <w:t xml:space="preserve"> </w:t>
      </w:r>
      <w:r w:rsidRPr="006A3718">
        <w:rPr>
          <w:rFonts w:ascii="Poppins" w:hAnsi="Poppins" w:cs="Poppins"/>
          <w:sz w:val="22"/>
          <w:szCs w:val="22"/>
          <w:shd w:val="clear" w:color="auto" w:fill="FFFFFF"/>
        </w:rPr>
        <w:t>de bonnes capacités relationnelles</w:t>
      </w:r>
      <w:r>
        <w:rPr>
          <w:rFonts w:ascii="Poppins" w:hAnsi="Poppins" w:cs="Poppins"/>
          <w:sz w:val="22"/>
          <w:szCs w:val="22"/>
          <w:shd w:val="clear" w:color="auto" w:fill="FFFFFF"/>
        </w:rPr>
        <w:t>.</w:t>
      </w:r>
    </w:p>
    <w:p w:rsidR="00A41E69" w:rsidRPr="00013F3B" w:rsidRDefault="00013F3B" w:rsidP="00867366">
      <w:pPr>
        <w:pStyle w:val="Paragraphedeliste"/>
        <w:numPr>
          <w:ilvl w:val="0"/>
          <w:numId w:val="4"/>
        </w:numPr>
        <w:jc w:val="both"/>
        <w:rPr>
          <w:rFonts w:ascii="Poppins" w:hAnsi="Poppins" w:cs="Poppins"/>
          <w:sz w:val="22"/>
          <w:szCs w:val="22"/>
          <w:shd w:val="clear" w:color="auto" w:fill="FFFFFF"/>
        </w:rPr>
      </w:pPr>
      <w:r w:rsidRPr="00013F3B">
        <w:rPr>
          <w:rFonts w:ascii="Poppins" w:hAnsi="Poppins" w:cs="Poppins"/>
          <w:sz w:val="22"/>
          <w:szCs w:val="22"/>
          <w:shd w:val="clear" w:color="auto" w:fill="FFFFFF"/>
        </w:rPr>
        <w:t>E</w:t>
      </w:r>
      <w:r w:rsidR="00A41E69" w:rsidRPr="00013F3B">
        <w:rPr>
          <w:rFonts w:ascii="Poppins" w:hAnsi="Poppins" w:cs="Poppins"/>
          <w:sz w:val="22"/>
          <w:szCs w:val="22"/>
          <w:shd w:val="clear" w:color="auto" w:fill="FFFFFF"/>
        </w:rPr>
        <w:t>xcellent</w:t>
      </w:r>
      <w:r w:rsidRPr="00013F3B">
        <w:rPr>
          <w:rFonts w:ascii="Poppins" w:hAnsi="Poppins" w:cs="Poppins"/>
          <w:sz w:val="22"/>
          <w:szCs w:val="22"/>
          <w:shd w:val="clear" w:color="auto" w:fill="FFFFFF"/>
        </w:rPr>
        <w:t>es capacités rédactionnelles</w:t>
      </w:r>
      <w:r w:rsidR="00A41E69" w:rsidRPr="00013F3B">
        <w:rPr>
          <w:rFonts w:ascii="Poppins" w:hAnsi="Poppins" w:cs="Poppins"/>
          <w:sz w:val="22"/>
          <w:szCs w:val="22"/>
          <w:shd w:val="clear" w:color="auto" w:fill="FFFFFF"/>
        </w:rPr>
        <w:t xml:space="preserve"> </w:t>
      </w:r>
    </w:p>
    <w:p w:rsidR="0086076C" w:rsidRPr="007E46AF" w:rsidRDefault="00013F3B" w:rsidP="001A73D0">
      <w:pPr>
        <w:pStyle w:val="Paragraphedeliste"/>
        <w:numPr>
          <w:ilvl w:val="0"/>
          <w:numId w:val="4"/>
        </w:numPr>
        <w:spacing w:before="240"/>
        <w:jc w:val="both"/>
        <w:rPr>
          <w:rFonts w:ascii="Poppins" w:hAnsi="Poppins" w:cs="Poppins"/>
          <w:sz w:val="22"/>
          <w:szCs w:val="22"/>
          <w:shd w:val="clear" w:color="auto" w:fill="FFFFFF"/>
        </w:rPr>
      </w:pPr>
      <w:r w:rsidRPr="007E46AF">
        <w:rPr>
          <w:rFonts w:ascii="Poppins" w:hAnsi="Poppins" w:cs="Poppins"/>
          <w:sz w:val="22"/>
          <w:szCs w:val="22"/>
          <w:shd w:val="clear" w:color="auto" w:fill="FFFFFF"/>
        </w:rPr>
        <w:t>Maîtrise des outils</w:t>
      </w:r>
      <w:r w:rsidR="00807D65" w:rsidRPr="007E46AF">
        <w:rPr>
          <w:rFonts w:ascii="Poppins" w:hAnsi="Poppins" w:cs="Poppins"/>
          <w:sz w:val="22"/>
          <w:szCs w:val="22"/>
          <w:shd w:val="clear" w:color="auto" w:fill="FFFFFF"/>
        </w:rPr>
        <w:t xml:space="preserve"> </w:t>
      </w:r>
      <w:r w:rsidR="007E46AF">
        <w:rPr>
          <w:rFonts w:ascii="Poppins" w:hAnsi="Poppins" w:cs="Poppins"/>
          <w:sz w:val="22"/>
          <w:szCs w:val="22"/>
          <w:shd w:val="clear" w:color="auto" w:fill="FFFFFF"/>
        </w:rPr>
        <w:t xml:space="preserve">informatiques </w:t>
      </w:r>
      <w:r w:rsidR="00807D65" w:rsidRPr="007E46AF">
        <w:rPr>
          <w:rFonts w:ascii="Poppins" w:hAnsi="Poppins" w:cs="Poppins"/>
          <w:sz w:val="22"/>
          <w:szCs w:val="22"/>
          <w:shd w:val="clear" w:color="auto" w:fill="FFFFFF"/>
        </w:rPr>
        <w:t>Office 365</w:t>
      </w:r>
      <w:r w:rsidR="0086076C" w:rsidRPr="007E46AF">
        <w:rPr>
          <w:rFonts w:ascii="Poppins" w:hAnsi="Poppins" w:cs="Poppins"/>
          <w:sz w:val="22"/>
          <w:szCs w:val="22"/>
          <w:shd w:val="clear" w:color="auto" w:fill="FFFFFF"/>
        </w:rPr>
        <w:t xml:space="preserve"> (Word, Excel, PPT, Outlook, Teams…)</w:t>
      </w:r>
      <w:r w:rsidR="007E46AF" w:rsidRPr="007E46AF">
        <w:rPr>
          <w:rFonts w:ascii="Poppins" w:hAnsi="Poppins" w:cs="Poppins"/>
          <w:sz w:val="22"/>
          <w:szCs w:val="22"/>
          <w:shd w:val="clear" w:color="auto" w:fill="FFFFFF"/>
        </w:rPr>
        <w:t>. C</w:t>
      </w:r>
      <w:r w:rsidR="0086076C" w:rsidRPr="007E46AF">
        <w:rPr>
          <w:rFonts w:ascii="Poppins" w:hAnsi="Poppins" w:cs="Poppins"/>
          <w:sz w:val="22"/>
          <w:szCs w:val="22"/>
          <w:shd w:val="clear" w:color="auto" w:fill="FFFFFF"/>
        </w:rPr>
        <w:t>onnaissance des logiciels</w:t>
      </w:r>
      <w:r w:rsidR="007E46AF" w:rsidRPr="007E46AF">
        <w:rPr>
          <w:rFonts w:ascii="Poppins" w:hAnsi="Poppins" w:cs="Poppins"/>
          <w:sz w:val="22"/>
          <w:szCs w:val="22"/>
          <w:shd w:val="clear" w:color="auto" w:fill="FFFFFF"/>
        </w:rPr>
        <w:t xml:space="preserve"> métiers,</w:t>
      </w:r>
      <w:r w:rsidR="0086076C" w:rsidRPr="007E46AF">
        <w:rPr>
          <w:rFonts w:ascii="Poppins" w:hAnsi="Poppins" w:cs="Poppins"/>
          <w:sz w:val="22"/>
          <w:szCs w:val="22"/>
          <w:shd w:val="clear" w:color="auto" w:fill="FFFFFF"/>
        </w:rPr>
        <w:t xml:space="preserve"> EIG et Octime serait un plus cependant une formation en interne est possible.</w:t>
      </w:r>
    </w:p>
    <w:p w:rsidR="003459A3" w:rsidRDefault="003459A3" w:rsidP="003459A3">
      <w:pPr>
        <w:spacing w:line="260" w:lineRule="exact"/>
        <w:jc w:val="both"/>
        <w:rPr>
          <w:rFonts w:ascii="Poppins" w:hAnsi="Poppins" w:cs="Poppins"/>
          <w:bCs/>
          <w:sz w:val="22"/>
          <w:szCs w:val="22"/>
        </w:rPr>
      </w:pPr>
    </w:p>
    <w:p w:rsidR="003459A3" w:rsidRPr="003459A3" w:rsidRDefault="003459A3" w:rsidP="003459A3">
      <w:pPr>
        <w:spacing w:line="260" w:lineRule="exact"/>
        <w:jc w:val="both"/>
        <w:rPr>
          <w:rFonts w:ascii="Poppins" w:hAnsi="Poppins" w:cs="Poppins"/>
          <w:bCs/>
          <w:sz w:val="22"/>
          <w:szCs w:val="22"/>
        </w:rPr>
      </w:pPr>
      <w:r w:rsidRPr="003459A3">
        <w:rPr>
          <w:rFonts w:ascii="Poppins" w:hAnsi="Poppins" w:cs="Poppins"/>
          <w:bCs/>
          <w:sz w:val="22"/>
          <w:szCs w:val="22"/>
        </w:rPr>
        <w:t>Ce poste est ouvert à compétences égales aux personnes en situation de handicap.</w:t>
      </w:r>
    </w:p>
    <w:p w:rsidR="007B32B8" w:rsidRDefault="003459A3" w:rsidP="003459A3">
      <w:pPr>
        <w:spacing w:before="240" w:line="260" w:lineRule="exact"/>
        <w:jc w:val="both"/>
        <w:rPr>
          <w:rFonts w:ascii="Poppins" w:hAnsi="Poppins" w:cs="Poppins"/>
          <w:bCs/>
          <w:sz w:val="22"/>
          <w:szCs w:val="22"/>
        </w:rPr>
      </w:pPr>
      <w:r w:rsidRPr="003459A3">
        <w:rPr>
          <w:rFonts w:ascii="Poppins" w:hAnsi="Poppins" w:cs="Poppins"/>
          <w:b/>
          <w:bCs/>
          <w:color w:val="2D2D76"/>
          <w:sz w:val="22"/>
          <w:szCs w:val="22"/>
        </w:rPr>
        <w:t xml:space="preserve">Rémunération </w:t>
      </w:r>
      <w:r w:rsidRPr="003459A3">
        <w:rPr>
          <w:rFonts w:ascii="Poppins" w:hAnsi="Poppins" w:cs="Poppins"/>
          <w:bCs/>
          <w:sz w:val="22"/>
          <w:szCs w:val="22"/>
        </w:rPr>
        <w:t>: suivant la grille de la convention collective 66</w:t>
      </w:r>
      <w:r w:rsidR="005F3488">
        <w:rPr>
          <w:rFonts w:ascii="Poppins" w:hAnsi="Poppins" w:cs="Poppins"/>
          <w:bCs/>
          <w:sz w:val="22"/>
          <w:szCs w:val="22"/>
        </w:rPr>
        <w:t>,</w:t>
      </w:r>
      <w:r w:rsidRPr="003459A3">
        <w:rPr>
          <w:rFonts w:ascii="Poppins" w:hAnsi="Poppins" w:cs="Poppins"/>
          <w:bCs/>
          <w:sz w:val="22"/>
          <w:szCs w:val="22"/>
        </w:rPr>
        <w:t xml:space="preserve"> selon diplôme et expérience.</w:t>
      </w:r>
    </w:p>
    <w:p w:rsidR="00713161" w:rsidRPr="00713161" w:rsidRDefault="00713161" w:rsidP="003459A3">
      <w:pPr>
        <w:spacing w:before="240" w:line="260" w:lineRule="exact"/>
        <w:jc w:val="both"/>
        <w:rPr>
          <w:rFonts w:ascii="Poppins" w:hAnsi="Poppins" w:cs="Poppins"/>
          <w:bCs/>
          <w:sz w:val="22"/>
          <w:szCs w:val="22"/>
        </w:rPr>
      </w:pPr>
      <w:r w:rsidRPr="00713161">
        <w:rPr>
          <w:rFonts w:ascii="Poppins" w:hAnsi="Poppins" w:cs="Poppins"/>
          <w:b/>
          <w:bCs/>
          <w:color w:val="2D2D76"/>
          <w:sz w:val="22"/>
          <w:szCs w:val="22"/>
        </w:rPr>
        <w:t>Avantage:</w:t>
      </w:r>
      <w:r>
        <w:rPr>
          <w:rFonts w:ascii="Poppins" w:hAnsi="Poppins" w:cs="Poppins"/>
          <w:b/>
          <w:bCs/>
          <w:color w:val="2D2D76"/>
          <w:sz w:val="22"/>
          <w:szCs w:val="22"/>
        </w:rPr>
        <w:t xml:space="preserve"> </w:t>
      </w:r>
      <w:r>
        <w:rPr>
          <w:rFonts w:ascii="Poppins" w:hAnsi="Poppins" w:cs="Poppins"/>
          <w:bCs/>
          <w:sz w:val="22"/>
          <w:szCs w:val="22"/>
        </w:rPr>
        <w:t>Ticket restaurant prise en charge employeur 60%, m</w:t>
      </w:r>
      <w:r w:rsidRPr="00713161">
        <w:rPr>
          <w:rFonts w:ascii="Poppins" w:hAnsi="Poppins" w:cs="Poppins"/>
          <w:bCs/>
          <w:sz w:val="22"/>
          <w:szCs w:val="22"/>
        </w:rPr>
        <w:t xml:space="preserve">utuelle d'entreprise, congés conventionnel en plus des congés légaux, </w:t>
      </w:r>
      <w:r>
        <w:rPr>
          <w:rFonts w:ascii="Poppins" w:hAnsi="Poppins" w:cs="Poppins"/>
          <w:bCs/>
          <w:sz w:val="22"/>
          <w:szCs w:val="22"/>
        </w:rPr>
        <w:t xml:space="preserve">prise en charge des titres de transports à hauteur de 50% ou </w:t>
      </w:r>
      <w:r w:rsidRPr="00713161">
        <w:rPr>
          <w:rFonts w:ascii="Poppins" w:hAnsi="Poppins" w:cs="Poppins"/>
          <w:bCs/>
          <w:sz w:val="22"/>
          <w:szCs w:val="22"/>
        </w:rPr>
        <w:t>indemnité kilométrique vélo</w:t>
      </w:r>
      <w:r>
        <w:rPr>
          <w:rFonts w:ascii="Poppins" w:hAnsi="Poppins" w:cs="Poppins"/>
          <w:bCs/>
          <w:sz w:val="22"/>
          <w:szCs w:val="22"/>
        </w:rPr>
        <w:t xml:space="preserve">, </w:t>
      </w:r>
      <w:r w:rsidRPr="00713161">
        <w:rPr>
          <w:rFonts w:ascii="Poppins" w:hAnsi="Poppins" w:cs="Poppins"/>
          <w:bCs/>
          <w:sz w:val="22"/>
          <w:szCs w:val="22"/>
        </w:rPr>
        <w:t>possibilité</w:t>
      </w:r>
      <w:r>
        <w:rPr>
          <w:rFonts w:ascii="Poppins" w:hAnsi="Poppins" w:cs="Poppins"/>
          <w:bCs/>
          <w:sz w:val="22"/>
          <w:szCs w:val="22"/>
        </w:rPr>
        <w:t xml:space="preserve"> compte épargne temps avec 1 an d'ancienneté</w:t>
      </w:r>
    </w:p>
    <w:p w:rsidR="00713161" w:rsidRDefault="00713161" w:rsidP="003459A3">
      <w:pPr>
        <w:spacing w:before="240" w:line="260" w:lineRule="exact"/>
        <w:jc w:val="both"/>
        <w:rPr>
          <w:rFonts w:ascii="Poppins" w:hAnsi="Poppins" w:cs="Poppins"/>
          <w:bCs/>
          <w:sz w:val="22"/>
          <w:szCs w:val="22"/>
        </w:rPr>
      </w:pPr>
      <w:r w:rsidRPr="00713161">
        <w:rPr>
          <w:rFonts w:ascii="Poppins" w:hAnsi="Poppins" w:cs="Poppins"/>
          <w:b/>
          <w:bCs/>
          <w:color w:val="2D2D76"/>
          <w:sz w:val="22"/>
          <w:szCs w:val="22"/>
        </w:rPr>
        <w:t>Programmation :</w:t>
      </w:r>
      <w:r>
        <w:rPr>
          <w:rFonts w:ascii="Poppins" w:hAnsi="Poppins" w:cs="Poppins"/>
          <w:bCs/>
          <w:sz w:val="22"/>
          <w:szCs w:val="22"/>
        </w:rPr>
        <w:t xml:space="preserve"> Du lundi au vendredi, travail en journée</w:t>
      </w:r>
    </w:p>
    <w:p w:rsidR="00C7077F" w:rsidRDefault="00420EF2" w:rsidP="00B83A3A">
      <w:pPr>
        <w:spacing w:before="240" w:line="260" w:lineRule="exact"/>
        <w:jc w:val="both"/>
        <w:rPr>
          <w:rFonts w:ascii="Poppins" w:hAnsi="Poppins" w:cs="Poppins"/>
          <w:sz w:val="22"/>
          <w:szCs w:val="22"/>
          <w:shd w:val="clear" w:color="auto" w:fill="FFFFFF"/>
        </w:rPr>
      </w:pPr>
      <w:r w:rsidRPr="006A3718">
        <w:rPr>
          <w:rFonts w:ascii="Poppins" w:hAnsi="Poppins" w:cs="Poppins"/>
          <w:b/>
          <w:bCs/>
          <w:color w:val="2D2D76"/>
          <w:sz w:val="22"/>
          <w:szCs w:val="22"/>
        </w:rPr>
        <w:t xml:space="preserve">Adressez votre candidature </w:t>
      </w:r>
      <w:r w:rsidRPr="008008AB">
        <w:rPr>
          <w:rFonts w:ascii="Poppins" w:hAnsi="Poppins" w:cs="Poppins"/>
          <w:sz w:val="22"/>
          <w:szCs w:val="22"/>
          <w:shd w:val="clear" w:color="auto" w:fill="FFFFFF"/>
        </w:rPr>
        <w:t>: CV, lettre motivation, copie diplômes et certificats de travail,</w:t>
      </w:r>
    </w:p>
    <w:p w:rsidR="00C7077F" w:rsidRDefault="00420EF2" w:rsidP="00420EF2">
      <w:pPr>
        <w:spacing w:line="260" w:lineRule="exact"/>
        <w:jc w:val="both"/>
        <w:rPr>
          <w:rFonts w:ascii="Poppins" w:hAnsi="Poppins" w:cs="Poppins"/>
          <w:sz w:val="22"/>
          <w:szCs w:val="22"/>
          <w:shd w:val="clear" w:color="auto" w:fill="FFFFFF"/>
        </w:rPr>
      </w:pPr>
      <w:r w:rsidRPr="008008AB">
        <w:rPr>
          <w:rFonts w:ascii="Poppins" w:hAnsi="Poppins" w:cs="Poppins"/>
          <w:bCs/>
          <w:sz w:val="22"/>
          <w:szCs w:val="22"/>
          <w:shd w:val="clear" w:color="auto" w:fill="FFFFFF"/>
        </w:rPr>
        <w:t xml:space="preserve">à Madame </w:t>
      </w:r>
      <w:r w:rsidR="00430DCB">
        <w:rPr>
          <w:rFonts w:ascii="Poppins" w:hAnsi="Poppins" w:cs="Poppins"/>
          <w:bCs/>
          <w:sz w:val="22"/>
          <w:szCs w:val="22"/>
          <w:shd w:val="clear" w:color="auto" w:fill="FFFFFF"/>
        </w:rPr>
        <w:t>Sandrine CARABEUX</w:t>
      </w:r>
      <w:r w:rsidRPr="008008AB">
        <w:rPr>
          <w:rFonts w:ascii="Poppins" w:hAnsi="Poppins" w:cs="Poppins"/>
          <w:sz w:val="22"/>
          <w:szCs w:val="22"/>
          <w:shd w:val="clear" w:color="auto" w:fill="FFFFFF"/>
        </w:rPr>
        <w:t>, Direct</w:t>
      </w:r>
      <w:r w:rsidR="00430DCB">
        <w:rPr>
          <w:rFonts w:ascii="Poppins" w:hAnsi="Poppins" w:cs="Poppins"/>
          <w:sz w:val="22"/>
          <w:szCs w:val="22"/>
          <w:shd w:val="clear" w:color="auto" w:fill="FFFFFF"/>
        </w:rPr>
        <w:t>rice/Pilote</w:t>
      </w:r>
      <w:r w:rsidRPr="008008AB">
        <w:rPr>
          <w:rFonts w:ascii="Poppins" w:hAnsi="Poppins" w:cs="Poppins"/>
          <w:sz w:val="22"/>
          <w:szCs w:val="22"/>
          <w:shd w:val="clear" w:color="auto" w:fill="FFFFFF"/>
        </w:rPr>
        <w:t xml:space="preserve">, à </w:t>
      </w:r>
      <w:hyperlink r:id="rId8" w:history="1">
        <w:r w:rsidR="006A3718">
          <w:rPr>
            <w:rStyle w:val="Lienhypertexte"/>
            <w:rFonts w:ascii="Poppins" w:hAnsi="Poppins" w:cs="Poppins"/>
            <w:sz w:val="22"/>
            <w:szCs w:val="22"/>
            <w:shd w:val="clear" w:color="auto" w:fill="FFFFFF"/>
          </w:rPr>
          <w:t>pilote.idf@erhr</w:t>
        </w:r>
        <w:r w:rsidRPr="008008AB">
          <w:rPr>
            <w:rStyle w:val="Lienhypertexte"/>
            <w:rFonts w:ascii="Poppins" w:hAnsi="Poppins" w:cs="Poppins"/>
            <w:sz w:val="22"/>
            <w:szCs w:val="22"/>
            <w:shd w:val="clear" w:color="auto" w:fill="FFFFFF"/>
          </w:rPr>
          <w:t>.fr</w:t>
        </w:r>
      </w:hyperlink>
      <w:r w:rsidRPr="008008AB">
        <w:rPr>
          <w:rFonts w:ascii="Poppins" w:hAnsi="Poppins" w:cs="Poppins"/>
          <w:sz w:val="22"/>
          <w:szCs w:val="22"/>
          <w:shd w:val="clear" w:color="auto" w:fill="FFFFFF"/>
        </w:rPr>
        <w:t xml:space="preserve"> </w:t>
      </w:r>
    </w:p>
    <w:p w:rsidR="00C7077F" w:rsidRDefault="00420EF2" w:rsidP="00420EF2">
      <w:pPr>
        <w:spacing w:line="260" w:lineRule="exact"/>
        <w:jc w:val="both"/>
        <w:rPr>
          <w:rFonts w:ascii="Poppins" w:hAnsi="Poppins" w:cs="Poppins"/>
          <w:sz w:val="22"/>
          <w:szCs w:val="22"/>
          <w:shd w:val="clear" w:color="auto" w:fill="FFFFFF"/>
        </w:rPr>
      </w:pPr>
      <w:proofErr w:type="gramStart"/>
      <w:r w:rsidRPr="008008AB">
        <w:rPr>
          <w:rFonts w:ascii="Poppins" w:hAnsi="Poppins" w:cs="Poppins"/>
          <w:sz w:val="22"/>
          <w:szCs w:val="22"/>
          <w:shd w:val="clear" w:color="auto" w:fill="FFFFFF"/>
        </w:rPr>
        <w:t>sous</w:t>
      </w:r>
      <w:proofErr w:type="gramEnd"/>
      <w:r w:rsidRPr="008008AB">
        <w:rPr>
          <w:rFonts w:ascii="Poppins" w:hAnsi="Poppins" w:cs="Poppins"/>
          <w:sz w:val="22"/>
          <w:szCs w:val="22"/>
          <w:shd w:val="clear" w:color="auto" w:fill="FFFFFF"/>
        </w:rPr>
        <w:t xml:space="preserve"> la référence « </w:t>
      </w:r>
      <w:r w:rsidR="00C7077F">
        <w:rPr>
          <w:rFonts w:ascii="Poppins" w:hAnsi="Poppins" w:cs="Poppins"/>
          <w:sz w:val="22"/>
          <w:szCs w:val="22"/>
          <w:shd w:val="clear" w:color="auto" w:fill="FFFFFF"/>
        </w:rPr>
        <w:t>Candidature au poste de</w:t>
      </w:r>
      <w:r w:rsidR="00252C61">
        <w:rPr>
          <w:rFonts w:ascii="Poppins" w:hAnsi="Poppins" w:cs="Poppins"/>
          <w:sz w:val="22"/>
          <w:szCs w:val="22"/>
          <w:shd w:val="clear" w:color="auto" w:fill="FFFFFF"/>
        </w:rPr>
        <w:t xml:space="preserve"> </w:t>
      </w:r>
      <w:r w:rsidR="00252C61">
        <w:rPr>
          <w:rFonts w:ascii="Poppins" w:hAnsi="Poppins" w:cs="Poppins"/>
          <w:sz w:val="22"/>
          <w:szCs w:val="22"/>
          <w:shd w:val="clear" w:color="auto" w:fill="FFFFFF"/>
        </w:rPr>
        <w:t>+</w:t>
      </w:r>
      <w:r w:rsidR="00252C61">
        <w:rPr>
          <w:rFonts w:ascii="Poppins" w:hAnsi="Poppins" w:cs="Poppins"/>
          <w:sz w:val="22"/>
          <w:szCs w:val="22"/>
          <w:shd w:val="clear" w:color="auto" w:fill="FFFFFF"/>
        </w:rPr>
        <w:t xml:space="preserve"> </w:t>
      </w:r>
      <w:r w:rsidR="00252C61">
        <w:rPr>
          <w:rFonts w:ascii="Poppins" w:hAnsi="Poppins" w:cs="Poppins"/>
          <w:sz w:val="22"/>
          <w:szCs w:val="22"/>
          <w:shd w:val="clear" w:color="auto" w:fill="FFFFFF"/>
        </w:rPr>
        <w:t>nom du poste</w:t>
      </w:r>
      <w:r w:rsidRPr="008008AB">
        <w:rPr>
          <w:rFonts w:ascii="Poppins" w:hAnsi="Poppins" w:cs="Poppins"/>
          <w:sz w:val="22"/>
          <w:szCs w:val="22"/>
          <w:shd w:val="clear" w:color="auto" w:fill="FFFFFF"/>
        </w:rPr>
        <w:t xml:space="preserve">». </w:t>
      </w:r>
    </w:p>
    <w:p w:rsidR="00420EF2" w:rsidRPr="008008AB" w:rsidRDefault="00430DCB" w:rsidP="00420EF2">
      <w:pPr>
        <w:spacing w:line="260" w:lineRule="exact"/>
        <w:jc w:val="both"/>
        <w:rPr>
          <w:rFonts w:ascii="Poppins" w:hAnsi="Poppins" w:cs="Poppins"/>
          <w:sz w:val="22"/>
          <w:szCs w:val="22"/>
          <w:shd w:val="clear" w:color="auto" w:fill="FFFFFF"/>
        </w:rPr>
      </w:pPr>
      <w:r>
        <w:rPr>
          <w:rFonts w:ascii="Poppins" w:hAnsi="Poppins" w:cs="Poppins"/>
          <w:sz w:val="22"/>
          <w:szCs w:val="22"/>
          <w:shd w:val="clear" w:color="auto" w:fill="FFFFFF"/>
        </w:rPr>
        <w:t xml:space="preserve">Toute candidature sans lettre de motivation ne sera pas étudiée. </w:t>
      </w:r>
    </w:p>
    <w:p w:rsidR="00420EF2" w:rsidRPr="008008AB" w:rsidRDefault="00963FC5" w:rsidP="00420EF2">
      <w:pPr>
        <w:spacing w:line="260" w:lineRule="exact"/>
        <w:jc w:val="both"/>
        <w:rPr>
          <w:rFonts w:ascii="Poppins" w:hAnsi="Poppins" w:cs="Poppins"/>
          <w:sz w:val="22"/>
          <w:szCs w:val="22"/>
        </w:rPr>
      </w:pPr>
      <w:r w:rsidRPr="006A3718">
        <w:rPr>
          <w:rFonts w:ascii="Poppins" w:hAnsi="Poppins" w:cs="Poppins"/>
          <w:i/>
          <w:color w:val="2D2D76"/>
          <w:sz w:val="22"/>
          <w:szCs w:val="22"/>
        </w:rPr>
        <w:t xml:space="preserve">Date limite de réception des </w:t>
      </w:r>
      <w:r w:rsidRPr="007E46AF">
        <w:rPr>
          <w:rFonts w:ascii="Poppins" w:hAnsi="Poppins" w:cs="Poppins"/>
          <w:i/>
          <w:color w:val="2D2D76"/>
          <w:sz w:val="22"/>
          <w:szCs w:val="22"/>
        </w:rPr>
        <w:t>candidatures</w:t>
      </w:r>
      <w:r w:rsidRPr="007E46AF">
        <w:rPr>
          <w:rFonts w:ascii="Poppins" w:hAnsi="Poppins" w:cs="Poppins"/>
          <w:color w:val="2D2D76"/>
          <w:sz w:val="22"/>
          <w:szCs w:val="22"/>
        </w:rPr>
        <w:t xml:space="preserve">: </w:t>
      </w:r>
      <w:r w:rsidR="007E46AF" w:rsidRPr="007E46AF">
        <w:rPr>
          <w:rFonts w:ascii="Poppins" w:hAnsi="Poppins" w:cs="Poppins"/>
          <w:sz w:val="22"/>
          <w:szCs w:val="22"/>
        </w:rPr>
        <w:t>30</w:t>
      </w:r>
      <w:r w:rsidR="006A3718" w:rsidRPr="007E46AF">
        <w:rPr>
          <w:rFonts w:ascii="Poppins" w:hAnsi="Poppins" w:cs="Poppins"/>
          <w:sz w:val="22"/>
          <w:szCs w:val="22"/>
        </w:rPr>
        <w:t>/04/2024</w:t>
      </w:r>
    </w:p>
    <w:p w:rsidR="001D0358" w:rsidRDefault="001D0358" w:rsidP="00420EF2">
      <w:pPr>
        <w:widowControl w:val="0"/>
        <w:autoSpaceDE w:val="0"/>
        <w:autoSpaceDN w:val="0"/>
        <w:adjustRightInd w:val="0"/>
        <w:jc w:val="both"/>
        <w:rPr>
          <w:rFonts w:ascii="Poppins" w:hAnsi="Poppins" w:cs="Poppins"/>
          <w:i/>
          <w:color w:val="808080" w:themeColor="background1" w:themeShade="80"/>
          <w:sz w:val="18"/>
          <w:szCs w:val="22"/>
        </w:rPr>
      </w:pPr>
    </w:p>
    <w:p w:rsidR="00420EF2" w:rsidRPr="008008AB" w:rsidRDefault="00420EF2" w:rsidP="00420EF2">
      <w:pPr>
        <w:widowControl w:val="0"/>
        <w:autoSpaceDE w:val="0"/>
        <w:autoSpaceDN w:val="0"/>
        <w:adjustRightInd w:val="0"/>
        <w:jc w:val="both"/>
        <w:rPr>
          <w:rFonts w:ascii="Poppins" w:hAnsi="Poppins" w:cs="Poppins"/>
          <w:i/>
          <w:color w:val="808080" w:themeColor="background1" w:themeShade="80"/>
          <w:sz w:val="20"/>
          <w:szCs w:val="22"/>
        </w:rPr>
      </w:pPr>
      <w:r w:rsidRPr="008008AB">
        <w:rPr>
          <w:rFonts w:ascii="Poppins" w:hAnsi="Poppins" w:cs="Poppins"/>
          <w:i/>
          <w:color w:val="808080" w:themeColor="background1" w:themeShade="80"/>
          <w:sz w:val="18"/>
          <w:szCs w:val="22"/>
        </w:rPr>
        <w:t>Cesap vous offre l’opportunité d’une activité professionnelle d’utilité sociale forte, au service des personnes les plus fragiles, afin de leur garantir un accompagnement global personnalisé, garant de leurs droits fondamentaux, promouvant l’inclusion sociale. Vous bénéficiez de notre parcours d’accueil et d’intégration, d’actions de formation vous permettant de développer vos compétences spécifiques concourant à la qualité de service et enrichissant votre carrière professionnelle. Votre professionnalisme et votre autonomie vous permettront de prendre part à des projets innovants, la conduite de groupe de travail, l’accompagnement de collègues auprès desquels vous pourrez transmettre vos compétences. Vous bénéficiez d’une protection sociale complète (mutuelle, prévoyance, réseau de santé, action sociale, plan d’épargne), de notre politique QVT, de la prise en charge de vos déplacements (indemnité kilométrique vélo, abonnement de transport collectif)</w:t>
      </w:r>
      <w:r w:rsidR="00050832">
        <w:rPr>
          <w:rFonts w:ascii="Poppins" w:hAnsi="Poppins" w:cs="Poppins"/>
          <w:i/>
          <w:color w:val="808080" w:themeColor="background1" w:themeShade="80"/>
          <w:sz w:val="18"/>
          <w:szCs w:val="22"/>
        </w:rPr>
        <w:t>, des titres restaurant</w:t>
      </w:r>
      <w:r w:rsidRPr="008008AB">
        <w:rPr>
          <w:rFonts w:ascii="Poppins" w:hAnsi="Poppins" w:cs="Poppins"/>
          <w:i/>
          <w:color w:val="808080" w:themeColor="background1" w:themeShade="80"/>
          <w:sz w:val="18"/>
          <w:szCs w:val="22"/>
        </w:rPr>
        <w:t>. Un compte épargne temps, alimentés par des congés extra-légaux, peut vous permettre de financer et de préparer un projet futur personnel. Implantés sur trois régions, vous avez l’opportunité d’accéder à la mobilité professionnelle sécurisée.</w:t>
      </w:r>
    </w:p>
    <w:p w:rsidR="00420EF2" w:rsidRPr="008008AB" w:rsidRDefault="00420EF2" w:rsidP="00420EF2">
      <w:pPr>
        <w:widowControl w:val="0"/>
        <w:autoSpaceDE w:val="0"/>
        <w:autoSpaceDN w:val="0"/>
        <w:adjustRightInd w:val="0"/>
        <w:jc w:val="both"/>
        <w:rPr>
          <w:rFonts w:ascii="Poppins" w:hAnsi="Poppins" w:cs="Poppins"/>
          <w:i/>
          <w:color w:val="808080" w:themeColor="background1" w:themeShade="80"/>
          <w:sz w:val="20"/>
          <w:szCs w:val="22"/>
        </w:rPr>
      </w:pPr>
    </w:p>
    <w:p w:rsidR="00420EF2" w:rsidRPr="008008AB" w:rsidRDefault="00420EF2" w:rsidP="00420EF2">
      <w:pPr>
        <w:widowControl w:val="0"/>
        <w:autoSpaceDE w:val="0"/>
        <w:autoSpaceDN w:val="0"/>
        <w:adjustRightInd w:val="0"/>
        <w:jc w:val="center"/>
        <w:rPr>
          <w:rFonts w:ascii="Poppins" w:hAnsi="Poppins" w:cs="Poppins"/>
          <w:i/>
          <w:color w:val="808080" w:themeColor="background1" w:themeShade="80"/>
          <w:sz w:val="20"/>
          <w:szCs w:val="22"/>
        </w:rPr>
      </w:pPr>
      <w:r w:rsidRPr="008008AB">
        <w:rPr>
          <w:rFonts w:ascii="Poppins" w:hAnsi="Poppins" w:cs="Poppins"/>
          <w:color w:val="00B050"/>
          <w:sz w:val="18"/>
          <w:szCs w:val="18"/>
        </w:rPr>
        <w:t xml:space="preserve">Mieux nous connaître : </w:t>
      </w:r>
      <w:hyperlink r:id="rId9" w:history="1">
        <w:r w:rsidRPr="008008AB">
          <w:rPr>
            <w:rStyle w:val="Lienhypertexte"/>
            <w:rFonts w:ascii="Poppins" w:hAnsi="Poppins" w:cs="Poppins"/>
            <w:sz w:val="18"/>
            <w:szCs w:val="18"/>
          </w:rPr>
          <w:t>www.cesap.asso.fr</w:t>
        </w:r>
      </w:hyperlink>
      <w:r w:rsidRPr="008008AB">
        <w:rPr>
          <w:rFonts w:ascii="Poppins" w:hAnsi="Poppins" w:cs="Poppins"/>
          <w:color w:val="00B050"/>
          <w:sz w:val="18"/>
          <w:szCs w:val="18"/>
        </w:rPr>
        <w:t xml:space="preserve"> </w:t>
      </w:r>
    </w:p>
    <w:p w:rsidR="00420EF2" w:rsidRPr="008008AB" w:rsidRDefault="00420EF2" w:rsidP="00420EF2">
      <w:pPr>
        <w:widowControl w:val="0"/>
        <w:autoSpaceDE w:val="0"/>
        <w:autoSpaceDN w:val="0"/>
        <w:adjustRightInd w:val="0"/>
        <w:jc w:val="center"/>
        <w:rPr>
          <w:rFonts w:ascii="Poppins" w:hAnsi="Poppins" w:cs="Poppins"/>
          <w:color w:val="A6A6A6" w:themeColor="background1" w:themeShade="A6"/>
          <w:sz w:val="20"/>
          <w:szCs w:val="22"/>
        </w:rPr>
      </w:pPr>
    </w:p>
    <w:p w:rsidR="00957DEB" w:rsidRPr="008008AB" w:rsidRDefault="00293827" w:rsidP="00957680">
      <w:pPr>
        <w:ind w:left="-142"/>
        <w:rPr>
          <w:rFonts w:ascii="Poppins" w:hAnsi="Poppins" w:cs="Poppins"/>
          <w:sz w:val="21"/>
          <w:szCs w:val="21"/>
        </w:rPr>
      </w:pPr>
      <w:r w:rsidRPr="008008AB">
        <w:rPr>
          <w:rFonts w:ascii="Poppins" w:hAnsi="Poppins" w:cs="Poppins"/>
        </w:rPr>
        <w:t xml:space="preserve"> </w:t>
      </w:r>
    </w:p>
    <w:sectPr w:rsidR="00957DEB" w:rsidRPr="008008AB" w:rsidSect="006A3718">
      <w:headerReference w:type="even" r:id="rId10"/>
      <w:headerReference w:type="default" r:id="rId11"/>
      <w:headerReference w:type="first" r:id="rId12"/>
      <w:footerReference w:type="first" r:id="rId13"/>
      <w:pgSz w:w="11906" w:h="16838"/>
      <w:pgMar w:top="720" w:right="720" w:bottom="720" w:left="1134" w:header="283"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AB" w:rsidRDefault="00D270AB" w:rsidP="00B17B40">
      <w:r>
        <w:separator/>
      </w:r>
    </w:p>
  </w:endnote>
  <w:endnote w:type="continuationSeparator" w:id="0">
    <w:p w:rsidR="00D270AB" w:rsidRDefault="00D270AB" w:rsidP="00B1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4A" w:rsidRPr="00031C46" w:rsidRDefault="00F7104A" w:rsidP="001D0358">
    <w:pPr>
      <w:pStyle w:val="Aucunstyle"/>
      <w:spacing w:line="240" w:lineRule="auto"/>
      <w:ind w:left="1985" w:hanging="1985"/>
      <w:rPr>
        <w:rFonts w:ascii="Poppins" w:hAnsi="Poppins" w:cs="Poppins"/>
        <w:color w:val="2D2D76"/>
        <w:sz w:val="15"/>
        <w:szCs w:val="15"/>
      </w:rPr>
    </w:pPr>
    <w:r w:rsidRPr="00031C46">
      <w:rPr>
        <w:rFonts w:ascii="Poppins" w:hAnsi="Poppins" w:cs="Poppins"/>
        <w:color w:val="2D2D76"/>
        <w:sz w:val="15"/>
        <w:szCs w:val="15"/>
      </w:rPr>
      <w:t>CESAP</w:t>
    </w:r>
  </w:p>
  <w:p w:rsidR="00F7104A" w:rsidRPr="00031C46" w:rsidRDefault="00F7104A" w:rsidP="001D0358">
    <w:pPr>
      <w:pStyle w:val="Aucunstyle"/>
      <w:spacing w:line="240" w:lineRule="auto"/>
      <w:rPr>
        <w:rFonts w:ascii="Poppins" w:hAnsi="Poppins" w:cs="Poppins"/>
        <w:color w:val="2D2D76"/>
        <w:sz w:val="15"/>
        <w:szCs w:val="15"/>
      </w:rPr>
    </w:pPr>
    <w:r w:rsidRPr="00031C46">
      <w:rPr>
        <w:rFonts w:ascii="Poppins" w:hAnsi="Poppins" w:cs="Poppins"/>
        <w:color w:val="2D2D76"/>
        <w:sz w:val="15"/>
        <w:szCs w:val="15"/>
      </w:rPr>
      <w:t>62, rue de la glacière, 75013 Paris - Tél. 01 42 85 08 04 - Fax 01 45 26 25 80 - email : contact@cesap.asso.fr</w:t>
    </w:r>
  </w:p>
  <w:p w:rsidR="00F7104A" w:rsidRPr="00031C46" w:rsidRDefault="00F7104A" w:rsidP="001D0358">
    <w:pPr>
      <w:pStyle w:val="Pieddepage"/>
      <w:rPr>
        <w:color w:val="2D2D76"/>
        <w:sz w:val="13"/>
        <w:szCs w:val="13"/>
      </w:rPr>
    </w:pPr>
    <w:r w:rsidRPr="00031C46">
      <w:rPr>
        <w:rFonts w:ascii="Poppins" w:hAnsi="Poppins" w:cs="Poppins"/>
        <w:color w:val="2D2D76"/>
        <w:sz w:val="13"/>
        <w:szCs w:val="13"/>
      </w:rPr>
      <w:t>Association déclarée N° 65/618 du 19.05.65. Reconnue d’Utilité Publique par décret du 03.07.70. J.O. du 12.07.70. N° SIRET 775 662 059 00465 APE : 7010Z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AB" w:rsidRDefault="00D270AB" w:rsidP="00B17B40">
      <w:r>
        <w:separator/>
      </w:r>
    </w:p>
  </w:footnote>
  <w:footnote w:type="continuationSeparator" w:id="0">
    <w:p w:rsidR="00D270AB" w:rsidRDefault="00D270AB" w:rsidP="00B1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81" w:rsidRDefault="00D270AB">
    <w:pPr>
      <w:pStyle w:val="En-tte"/>
    </w:pPr>
    <w:r>
      <w:rPr>
        <w:noProof/>
      </w:rPr>
      <w:pict w14:anchorId="5E6B4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304" o:spid="_x0000_s2053" type="#_x0000_t75" alt="" style="position:absolute;margin-left:0;margin-top:0;width:453.15pt;height:640.75pt;z-index:-251629568;mso-wrap-edited:f;mso-width-percent:0;mso-height-percent:0;mso-position-horizontal:center;mso-position-horizontal-relative:margin;mso-position-vertical:center;mso-position-vertical-relative:margin;mso-width-percent:0;mso-height-percent:0" o:allowincell="f">
          <v:imagedata r:id="rId1" o:title="Filigrane v4"/>
          <w10:wrap anchorx="margin" anchory="margin"/>
        </v:shape>
      </w:pict>
    </w:r>
    <w:r>
      <w:rPr>
        <w:noProof/>
      </w:rPr>
      <w:pict w14:anchorId="27ABD95B">
        <v:shape id="WordPictureWatermark24250065" o:spid="_x0000_s2052" type="#_x0000_t75" alt="" style="position:absolute;margin-left:0;margin-top:0;width:453.5pt;height:375.25pt;z-index:-251646976;mso-wrap-edited:f;mso-width-percent:0;mso-height-percent:0;mso-position-horizontal:center;mso-position-horizontal-relative:margin;mso-position-vertical:center;mso-position-vertical-relative:margin;mso-width-percent:0;mso-height-percent:0" o:allowincell="f">
          <v:imagedata r:id="rId2" o:title="filigranne2"/>
          <w10:wrap anchorx="margin" anchory="margin"/>
        </v:shape>
      </w:pict>
    </w:r>
    <w:r>
      <w:rPr>
        <w:noProof/>
      </w:rPr>
      <w:pict w14:anchorId="4DAC3DFC">
        <v:shape id="WordPictureWatermark23855207" o:spid="_x0000_s2051" type="#_x0000_t75" alt="" style="position:absolute;margin-left:0;margin-top:0;width:453.3pt;height:374.5pt;z-index:-251653120;mso-wrap-edited:f;mso-width-percent:0;mso-height-percent:0;mso-position-horizontal:center;mso-position-horizontal-relative:margin;mso-position-vertical:center;mso-position-vertical-relative:margin;mso-width-percent:0;mso-height-percent:0" o:allowincell="f">
          <v:imagedata r:id="rId3" o:title="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40" w:rsidRDefault="00F430D0" w:rsidP="00F430D0">
    <w:pPr>
      <w:pStyle w:val="En-tte"/>
      <w:tabs>
        <w:tab w:val="clear" w:pos="9072"/>
      </w:tabs>
      <w:ind w:left="7230" w:hanging="7229"/>
      <w:jc w:val="both"/>
    </w:pPr>
    <w:r>
      <w:rPr>
        <w:noProof/>
        <w:lang w:eastAsia="fr-FR"/>
      </w:rPr>
      <w:drawing>
        <wp:anchor distT="0" distB="0" distL="114300" distR="114300" simplePos="0" relativeHeight="251697152" behindDoc="0" locked="0" layoutInCell="1" allowOverlap="1" wp14:anchorId="4A7DA2B9" wp14:editId="50D86973">
          <wp:simplePos x="0" y="0"/>
          <wp:positionH relativeFrom="margin">
            <wp:align>right</wp:align>
          </wp:positionH>
          <wp:positionV relativeFrom="paragraph">
            <wp:posOffset>66040</wp:posOffset>
          </wp:positionV>
          <wp:extent cx="2090130" cy="720000"/>
          <wp:effectExtent l="0" t="0" r="5715" b="4445"/>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RHR IDF princip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13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8FD0BC4" wp14:editId="0EB92AD9">
          <wp:extent cx="1220522" cy="864000"/>
          <wp:effectExtent l="0" t="0" r="0" b="0"/>
          <wp:docPr id="52" name="Image 52"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35017" name="Image 2" descr="Une image contenant texte, Police, Graphique, graphism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220522" cy="864000"/>
                  </a:xfrm>
                  <a:prstGeom prst="rect">
                    <a:avLst/>
                  </a:prstGeom>
                </pic:spPr>
              </pic:pic>
            </a:graphicData>
          </a:graphic>
        </wp:inline>
      </w:drawing>
    </w:r>
    <w:r w:rsidR="00A14C3D">
      <w:tab/>
    </w:r>
    <w:r w:rsidR="00A14C3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81" w:rsidRDefault="006A3718" w:rsidP="00430DCB">
    <w:pPr>
      <w:pStyle w:val="En-tte"/>
    </w:pPr>
    <w:r>
      <w:rPr>
        <w:noProof/>
        <w:lang w:eastAsia="fr-FR"/>
      </w:rPr>
      <w:drawing>
        <wp:anchor distT="0" distB="0" distL="114300" distR="114300" simplePos="0" relativeHeight="251695104" behindDoc="0" locked="0" layoutInCell="1" allowOverlap="1">
          <wp:simplePos x="0" y="0"/>
          <wp:positionH relativeFrom="margin">
            <wp:align>left</wp:align>
          </wp:positionH>
          <wp:positionV relativeFrom="paragraph">
            <wp:posOffset>10795</wp:posOffset>
          </wp:positionV>
          <wp:extent cx="1524443" cy="1080000"/>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443" cy="1080000"/>
                  </a:xfrm>
                  <a:prstGeom prst="rect">
                    <a:avLst/>
                  </a:prstGeom>
                  <a:noFill/>
                </pic:spPr>
              </pic:pic>
            </a:graphicData>
          </a:graphic>
          <wp14:sizeRelH relativeFrom="margin">
            <wp14:pctWidth>0</wp14:pctWidth>
          </wp14:sizeRelH>
          <wp14:sizeRelV relativeFrom="margin">
            <wp14:pctHeight>0</wp14:pctHeight>
          </wp14:sizeRelV>
        </wp:anchor>
      </w:drawing>
    </w:r>
    <w:r w:rsidR="001D0358">
      <w:rPr>
        <w:noProof/>
        <w:lang w:eastAsia="fr-FR"/>
      </w:rPr>
      <w:drawing>
        <wp:anchor distT="0" distB="0" distL="114300" distR="114300" simplePos="0" relativeHeight="251694080" behindDoc="0" locked="0" layoutInCell="1" allowOverlap="1">
          <wp:simplePos x="0" y="0"/>
          <wp:positionH relativeFrom="margin">
            <wp:align>right</wp:align>
          </wp:positionH>
          <wp:positionV relativeFrom="paragraph">
            <wp:posOffset>58420</wp:posOffset>
          </wp:positionV>
          <wp:extent cx="2612663" cy="900000"/>
          <wp:effectExtent l="0" t="0" r="0" b="0"/>
          <wp:wrapSquare wrapText="bothSides"/>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RHR IDF princip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2663" cy="900000"/>
                  </a:xfrm>
                  <a:prstGeom prst="rect">
                    <a:avLst/>
                  </a:prstGeom>
                </pic:spPr>
              </pic:pic>
            </a:graphicData>
          </a:graphic>
          <wp14:sizeRelH relativeFrom="margin">
            <wp14:pctWidth>0</wp14:pctWidth>
          </wp14:sizeRelH>
          <wp14:sizeRelV relativeFrom="margin">
            <wp14:pctHeight>0</wp14:pctHeight>
          </wp14:sizeRelV>
        </wp:anchor>
      </w:drawing>
    </w:r>
    <w:r w:rsidR="00D270AB">
      <w:rPr>
        <w:noProof/>
        <w:lang w:eastAsia="fr-FR"/>
      </w:rPr>
      <w:pict w14:anchorId="06653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305" o:spid="_x0000_s2056" type="#_x0000_t75" alt="" style="position:absolute;margin-left:-50.3pt;margin-top:-104.7pt;width:596.1pt;height:843pt;z-index:-251625472;mso-wrap-edited:f;mso-width-percent:0;mso-height-percent:0;mso-position-horizontal-relative:margin;mso-position-vertical-relative:margin;mso-width-percent:0;mso-height-percent:0" o:allowincell="f">
          <v:imagedata r:id="rId3" o:title="Filigrane v4"/>
          <w10:wrap anchorx="margin" anchory="margin"/>
        </v:shape>
      </w:pict>
    </w:r>
    <w:r w:rsidR="00430DCB">
      <w:t xml:space="preserve"> </w:t>
    </w:r>
    <w:r w:rsidR="00430DCB">
      <w:tab/>
    </w:r>
    <w:r w:rsidR="00430DCB">
      <w:tab/>
    </w:r>
  </w:p>
  <w:p w:rsidR="00F7104A" w:rsidRDefault="00F7104A" w:rsidP="00F7104A">
    <w:pPr>
      <w:pStyle w:val="En-tte"/>
      <w:tabs>
        <w:tab w:val="clear" w:pos="9072"/>
      </w:tabs>
      <w:ind w:left="7230" w:hanging="7939"/>
      <w:rPr>
        <w:rFonts w:ascii="Poppins" w:hAnsi="Poppins" w:cs="Poppins"/>
        <w:b/>
        <w:bCs/>
        <w:color w:val="4472C4" w:themeColor="accent1"/>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430DCB" w:rsidRDefault="00F7104A" w:rsidP="006A3718">
    <w:pPr>
      <w:pStyle w:val="En-tte"/>
      <w:tabs>
        <w:tab w:val="clear" w:pos="9072"/>
      </w:tabs>
      <w:ind w:left="5954" w:hanging="5670"/>
      <w:rPr>
        <w:rFonts w:ascii="Poppins" w:hAnsi="Poppins" w:cs="Poppins"/>
        <w:b/>
        <w:bCs/>
        <w:color w:val="4669AE"/>
        <w:sz w:val="16"/>
        <w:szCs w:val="16"/>
      </w:rPr>
    </w:pPr>
    <w:r w:rsidRPr="00031C46">
      <w:rPr>
        <w:rFonts w:ascii="Poppins" w:hAnsi="Poppins" w:cs="Poppins"/>
        <w:b/>
        <w:bCs/>
        <w:color w:val="2D2D76"/>
        <w:sz w:val="16"/>
        <w:szCs w:val="16"/>
      </w:rPr>
      <w:t>Siège Associatif et Direction Générale</w:t>
    </w:r>
    <w:r w:rsidR="008008AB" w:rsidRPr="00031C46">
      <w:rPr>
        <w:rFonts w:ascii="Poppins" w:hAnsi="Poppins" w:cs="Poppins"/>
        <w:b/>
        <w:bCs/>
        <w:color w:val="2D2D76"/>
        <w:sz w:val="16"/>
        <w:szCs w:val="16"/>
      </w:rPr>
      <w:t xml:space="preserve">       </w:t>
    </w:r>
    <w:r w:rsidR="00430DCB">
      <w:rPr>
        <w:rFonts w:ascii="Poppins" w:hAnsi="Poppins" w:cs="Poppins"/>
        <w:b/>
        <w:bCs/>
        <w:color w:val="4669AE"/>
        <w:sz w:val="16"/>
        <w:szCs w:val="16"/>
      </w:rPr>
      <w:tab/>
    </w:r>
    <w:r w:rsidR="00430DCB">
      <w:rPr>
        <w:rFonts w:ascii="Poppins" w:hAnsi="Poppins" w:cs="Poppins"/>
        <w:b/>
        <w:bCs/>
        <w:color w:val="4669AE"/>
        <w:sz w:val="16"/>
        <w:szCs w:val="16"/>
      </w:rPr>
      <w:tab/>
    </w:r>
    <w:r w:rsidR="00430DCB" w:rsidRPr="00031C46">
      <w:rPr>
        <w:rFonts w:ascii="Poppins" w:hAnsi="Poppins" w:cs="Poppins"/>
        <w:b/>
        <w:bCs/>
        <w:color w:val="2D2D76"/>
        <w:sz w:val="16"/>
        <w:szCs w:val="16"/>
      </w:rPr>
      <w:t>Dispositif intégré</w:t>
    </w:r>
    <w:r w:rsidR="00F430D0" w:rsidRPr="00031C46">
      <w:rPr>
        <w:rFonts w:ascii="Poppins" w:hAnsi="Poppins" w:cs="Poppins"/>
        <w:b/>
        <w:bCs/>
        <w:color w:val="2D2D76"/>
        <w:sz w:val="16"/>
        <w:szCs w:val="16"/>
      </w:rPr>
      <w:t xml:space="preserve"> et Etablissement recruteur</w:t>
    </w:r>
    <w:r w:rsidR="008008AB" w:rsidRPr="00031C46">
      <w:rPr>
        <w:rFonts w:ascii="Poppins" w:hAnsi="Poppins" w:cs="Poppins"/>
        <w:b/>
        <w:bCs/>
        <w:color w:val="2D2D76"/>
        <w:sz w:val="16"/>
        <w:szCs w:val="16"/>
      </w:rPr>
      <w:t xml:space="preserve">                                                                                 </w:t>
    </w:r>
  </w:p>
  <w:p w:rsidR="00430DCB" w:rsidRDefault="00430DCB" w:rsidP="00F7104A">
    <w:pPr>
      <w:pStyle w:val="En-tte"/>
      <w:tabs>
        <w:tab w:val="clear" w:pos="9072"/>
      </w:tabs>
      <w:ind w:left="7230" w:hanging="7939"/>
      <w:rPr>
        <w:rFonts w:ascii="Poppins" w:hAnsi="Poppins" w:cs="Poppins"/>
        <w:b/>
        <w:bCs/>
        <w:color w:val="4669AE"/>
        <w:sz w:val="16"/>
        <w:szCs w:val="16"/>
      </w:rPr>
    </w:pPr>
  </w:p>
  <w:p w:rsidR="00F7104A" w:rsidRPr="008008AB" w:rsidRDefault="008008AB" w:rsidP="006A3718">
    <w:pPr>
      <w:pStyle w:val="En-tte"/>
      <w:tabs>
        <w:tab w:val="clear" w:pos="9072"/>
      </w:tabs>
      <w:ind w:left="8080" w:hanging="8789"/>
      <w:rPr>
        <w:rFonts w:ascii="Poppins" w:hAnsi="Poppins" w:cs="Poppins"/>
        <w:b/>
        <w:bCs/>
        <w:color w:val="808080" w:themeColor="background1" w:themeShade="80"/>
        <w:sz w:val="16"/>
        <w:szCs w:val="16"/>
      </w:rPr>
    </w:pPr>
    <w:r>
      <w:rPr>
        <w:rFonts w:ascii="Poppins" w:hAnsi="Poppins" w:cs="Poppins"/>
        <w:b/>
        <w:bCs/>
        <w:color w:val="4669AE"/>
        <w:sz w:val="16"/>
        <w:szCs w:val="16"/>
      </w:rPr>
      <w:t xml:space="preserve">   </w:t>
    </w:r>
    <w:r w:rsidRPr="008008AB">
      <w:rPr>
        <w:rFonts w:ascii="Poppins" w:hAnsi="Poppins" w:cs="Poppins"/>
        <w:b/>
        <w:bCs/>
        <w:color w:val="808080" w:themeColor="background1" w:themeShade="80"/>
        <w:sz w:val="16"/>
        <w:szCs w:val="16"/>
      </w:rPr>
      <w:tab/>
    </w:r>
    <w:r w:rsidRPr="008008AB">
      <w:rPr>
        <w:rFonts w:ascii="Poppins" w:hAnsi="Poppins" w:cs="Poppins"/>
        <w:b/>
        <w:bCs/>
        <w:color w:val="808080" w:themeColor="background1" w:themeShade="80"/>
        <w:sz w:val="16"/>
        <w:szCs w:val="16"/>
      </w:rPr>
      <w:tab/>
    </w:r>
    <w:r w:rsidRPr="008008AB">
      <w:rPr>
        <w:rFonts w:ascii="Poppins" w:hAnsi="Poppins" w:cs="Poppins"/>
        <w:b/>
        <w:bCs/>
        <w:color w:val="808080" w:themeColor="background1" w:themeShade="80"/>
        <w:sz w:val="16"/>
        <w:szCs w:val="16"/>
      </w:rPr>
      <w:tab/>
    </w:r>
    <w:r w:rsidR="006A3718">
      <w:rPr>
        <w:rFonts w:ascii="Poppins" w:hAnsi="Poppins" w:cs="Poppins"/>
        <w:b/>
        <w:bCs/>
        <w:color w:val="808080" w:themeColor="background1" w:themeShade="80"/>
        <w:sz w:val="16"/>
        <w:szCs w:val="16"/>
      </w:rPr>
      <w:t xml:space="preserve">    </w:t>
    </w:r>
    <w:r w:rsidRPr="00031C46">
      <w:rPr>
        <w:rFonts w:ascii="Poppins" w:hAnsi="Poppins" w:cs="Poppins"/>
        <w:b/>
        <w:bCs/>
        <w:color w:val="2D2D76"/>
        <w:sz w:val="16"/>
        <w:szCs w:val="16"/>
      </w:rPr>
      <w:fldChar w:fldCharType="begin"/>
    </w:r>
    <w:r w:rsidRPr="00031C46">
      <w:rPr>
        <w:rFonts w:ascii="Poppins" w:hAnsi="Poppins" w:cs="Poppins"/>
        <w:b/>
        <w:bCs/>
        <w:color w:val="2D2D76"/>
        <w:sz w:val="16"/>
        <w:szCs w:val="16"/>
      </w:rPr>
      <w:instrText xml:space="preserve"> TIME \@ "dd/MM/yyyy" </w:instrText>
    </w:r>
    <w:r w:rsidRPr="00031C46">
      <w:rPr>
        <w:rFonts w:ascii="Poppins" w:hAnsi="Poppins" w:cs="Poppins"/>
        <w:b/>
        <w:bCs/>
        <w:color w:val="2D2D76"/>
        <w:sz w:val="16"/>
        <w:szCs w:val="16"/>
      </w:rPr>
      <w:fldChar w:fldCharType="separate"/>
    </w:r>
    <w:r w:rsidR="00252C61">
      <w:rPr>
        <w:rFonts w:ascii="Poppins" w:hAnsi="Poppins" w:cs="Poppins"/>
        <w:b/>
        <w:bCs/>
        <w:noProof/>
        <w:color w:val="2D2D76"/>
        <w:sz w:val="16"/>
        <w:szCs w:val="16"/>
      </w:rPr>
      <w:t>27/03/2024</w:t>
    </w:r>
    <w:r w:rsidRPr="00031C46">
      <w:rPr>
        <w:rFonts w:ascii="Poppins" w:hAnsi="Poppins" w:cs="Poppins"/>
        <w:b/>
        <w:bCs/>
        <w:color w:val="2D2D76"/>
        <w:sz w:val="16"/>
        <w:szCs w:val="16"/>
      </w:rPr>
      <w:fldChar w:fldCharType="end"/>
    </w:r>
  </w:p>
  <w:p w:rsidR="00F7104A" w:rsidRPr="00A14C3D" w:rsidRDefault="00F7104A" w:rsidP="00F7104A">
    <w:pPr>
      <w:pStyle w:val="En-tte"/>
      <w:tabs>
        <w:tab w:val="clear" w:pos="9072"/>
      </w:tabs>
      <w:ind w:left="7230" w:hanging="8506"/>
      <w:rPr>
        <w:rFonts w:ascii="Poppins" w:hAnsi="Poppins" w:cs="Poppins"/>
        <w:b/>
        <w:bCs/>
        <w:color w:val="4669AE"/>
        <w:sz w:val="16"/>
        <w:szCs w:val="16"/>
      </w:rPr>
    </w:pPr>
    <w:r>
      <w:rPr>
        <w:rFonts w:ascii="Poppins" w:hAnsi="Poppins" w:cs="Poppins"/>
        <w:b/>
        <w:bCs/>
        <w:noProof/>
        <w:color w:val="4669AE"/>
        <w:sz w:val="16"/>
        <w:szCs w:val="16"/>
        <w:lang w:eastAsia="fr-FR"/>
      </w:rPr>
      <mc:AlternateContent>
        <mc:Choice Requires="wps">
          <w:drawing>
            <wp:anchor distT="0" distB="0" distL="114300" distR="114300" simplePos="0" relativeHeight="251693056" behindDoc="0" locked="0" layoutInCell="1" allowOverlap="1" wp14:anchorId="428C34A4" wp14:editId="17CC3EC3">
              <wp:simplePos x="0" y="0"/>
              <wp:positionH relativeFrom="column">
                <wp:posOffset>-441537</wp:posOffset>
              </wp:positionH>
              <wp:positionV relativeFrom="paragraph">
                <wp:posOffset>104140</wp:posOffset>
              </wp:positionV>
              <wp:extent cx="273320" cy="0"/>
              <wp:effectExtent l="0" t="0" r="6350" b="12700"/>
              <wp:wrapNone/>
              <wp:docPr id="5" name="Connecteur droit 13"/>
              <wp:cNvGraphicFramePr/>
              <a:graphic xmlns:a="http://schemas.openxmlformats.org/drawingml/2006/main">
                <a:graphicData uri="http://schemas.microsoft.com/office/word/2010/wordprocessingShape">
                  <wps:wsp>
                    <wps:cNvCnPr/>
                    <wps:spPr>
                      <a:xfrm>
                        <a:off x="0" y="0"/>
                        <a:ext cx="2733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5FF71" id="Connecteur droit 1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8.2pt" to="-13.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" strokecolor="#4472c4 [3204]" strokeweight="1pt">
              <v:stroke joinstyle="miter"/>
            </v:line>
          </w:pict>
        </mc:Fallback>
      </mc:AlternateContent>
    </w:r>
    <w:r>
      <w:rPr>
        <w:rFonts w:ascii="Poppins" w:hAnsi="Poppins" w:cs="Poppins"/>
        <w:b/>
        <w:bCs/>
        <w:color w:val="4669AE"/>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C4E"/>
    <w:multiLevelType w:val="hybridMultilevel"/>
    <w:tmpl w:val="6BDE8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6E67F9"/>
    <w:multiLevelType w:val="hybridMultilevel"/>
    <w:tmpl w:val="20ACC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AC55A3"/>
    <w:multiLevelType w:val="hybridMultilevel"/>
    <w:tmpl w:val="36A6F9D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642E13BD"/>
    <w:multiLevelType w:val="hybridMultilevel"/>
    <w:tmpl w:val="B7561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68"/>
    <w:rsid w:val="00013F3B"/>
    <w:rsid w:val="00020E19"/>
    <w:rsid w:val="00031C46"/>
    <w:rsid w:val="00041555"/>
    <w:rsid w:val="00050832"/>
    <w:rsid w:val="00067EB7"/>
    <w:rsid w:val="000D5C74"/>
    <w:rsid w:val="001D0358"/>
    <w:rsid w:val="001E5EA9"/>
    <w:rsid w:val="001E7E74"/>
    <w:rsid w:val="00252C61"/>
    <w:rsid w:val="00293827"/>
    <w:rsid w:val="0029669A"/>
    <w:rsid w:val="003459A3"/>
    <w:rsid w:val="00366CCA"/>
    <w:rsid w:val="00420EF2"/>
    <w:rsid w:val="00430DCB"/>
    <w:rsid w:val="00437033"/>
    <w:rsid w:val="00445D68"/>
    <w:rsid w:val="0047247E"/>
    <w:rsid w:val="00487881"/>
    <w:rsid w:val="0054121B"/>
    <w:rsid w:val="00542349"/>
    <w:rsid w:val="00570FA7"/>
    <w:rsid w:val="005752F4"/>
    <w:rsid w:val="00582BAB"/>
    <w:rsid w:val="005970DA"/>
    <w:rsid w:val="005D4E94"/>
    <w:rsid w:val="005F3488"/>
    <w:rsid w:val="00660138"/>
    <w:rsid w:val="006A3718"/>
    <w:rsid w:val="00711BA3"/>
    <w:rsid w:val="00713161"/>
    <w:rsid w:val="0073151E"/>
    <w:rsid w:val="007567A8"/>
    <w:rsid w:val="007B32B8"/>
    <w:rsid w:val="007E46AF"/>
    <w:rsid w:val="008008AB"/>
    <w:rsid w:val="00807D65"/>
    <w:rsid w:val="0086076C"/>
    <w:rsid w:val="008773B3"/>
    <w:rsid w:val="008B7138"/>
    <w:rsid w:val="00950F6E"/>
    <w:rsid w:val="00957680"/>
    <w:rsid w:val="00957DEB"/>
    <w:rsid w:val="00963BBC"/>
    <w:rsid w:val="00963FC5"/>
    <w:rsid w:val="009959D7"/>
    <w:rsid w:val="009F6EFE"/>
    <w:rsid w:val="00A14C3D"/>
    <w:rsid w:val="00A41E69"/>
    <w:rsid w:val="00A52644"/>
    <w:rsid w:val="00A87ACA"/>
    <w:rsid w:val="00AA541A"/>
    <w:rsid w:val="00AB3595"/>
    <w:rsid w:val="00B17B40"/>
    <w:rsid w:val="00B31C7F"/>
    <w:rsid w:val="00B83A3A"/>
    <w:rsid w:val="00BC7D66"/>
    <w:rsid w:val="00C7077F"/>
    <w:rsid w:val="00D270AB"/>
    <w:rsid w:val="00DB64F8"/>
    <w:rsid w:val="00DC4440"/>
    <w:rsid w:val="00E10815"/>
    <w:rsid w:val="00E452AF"/>
    <w:rsid w:val="00E4532A"/>
    <w:rsid w:val="00E52848"/>
    <w:rsid w:val="00E5527E"/>
    <w:rsid w:val="00E734BD"/>
    <w:rsid w:val="00F430D0"/>
    <w:rsid w:val="00F7104A"/>
    <w:rsid w:val="00FB1F5C"/>
    <w:rsid w:val="00FC4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995734A"/>
  <w15:chartTrackingRefBased/>
  <w15:docId w15:val="{D9F06546-7D8D-6247-B0A3-1CEA492B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7B40"/>
    <w:pPr>
      <w:tabs>
        <w:tab w:val="center" w:pos="4536"/>
        <w:tab w:val="right" w:pos="9072"/>
      </w:tabs>
    </w:pPr>
  </w:style>
  <w:style w:type="character" w:customStyle="1" w:styleId="En-tteCar">
    <w:name w:val="En-tête Car"/>
    <w:basedOn w:val="Policepardfaut"/>
    <w:link w:val="En-tte"/>
    <w:uiPriority w:val="99"/>
    <w:rsid w:val="00B17B40"/>
  </w:style>
  <w:style w:type="paragraph" w:styleId="Pieddepage">
    <w:name w:val="footer"/>
    <w:basedOn w:val="Normal"/>
    <w:link w:val="PieddepageCar"/>
    <w:uiPriority w:val="99"/>
    <w:unhideWhenUsed/>
    <w:rsid w:val="00B17B40"/>
    <w:pPr>
      <w:tabs>
        <w:tab w:val="center" w:pos="4536"/>
        <w:tab w:val="right" w:pos="9072"/>
      </w:tabs>
    </w:pPr>
  </w:style>
  <w:style w:type="character" w:customStyle="1" w:styleId="PieddepageCar">
    <w:name w:val="Pied de page Car"/>
    <w:basedOn w:val="Policepardfaut"/>
    <w:link w:val="Pieddepage"/>
    <w:uiPriority w:val="99"/>
    <w:rsid w:val="00B17B40"/>
  </w:style>
  <w:style w:type="paragraph" w:customStyle="1" w:styleId="Aucunstyle">
    <w:name w:val="[Aucun style]"/>
    <w:rsid w:val="00AB3595"/>
    <w:pPr>
      <w:autoSpaceDE w:val="0"/>
      <w:autoSpaceDN w:val="0"/>
      <w:adjustRightInd w:val="0"/>
      <w:spacing w:line="288" w:lineRule="auto"/>
      <w:textAlignment w:val="center"/>
    </w:pPr>
    <w:rPr>
      <w:rFonts w:ascii="Minion Pro" w:hAnsi="Minion Pro" w:cs="Minion Pro"/>
      <w:color w:val="000000"/>
      <w:kern w:val="0"/>
    </w:rPr>
  </w:style>
  <w:style w:type="character" w:styleId="Lienhypertexte">
    <w:name w:val="Hyperlink"/>
    <w:uiPriority w:val="99"/>
    <w:unhideWhenUsed/>
    <w:rsid w:val="00420EF2"/>
    <w:rPr>
      <w:color w:val="0000FF"/>
      <w:u w:val="single"/>
    </w:rPr>
  </w:style>
  <w:style w:type="paragraph" w:styleId="Paragraphedeliste">
    <w:name w:val="List Paragraph"/>
    <w:basedOn w:val="Normal"/>
    <w:uiPriority w:val="34"/>
    <w:qFormat/>
    <w:rsid w:val="0036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a@cesap.asso.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ap.asso.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9052-F715-44A8-A45B-753D5316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819</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HERRMANN</dc:creator>
  <cp:keywords/>
  <dc:description/>
  <cp:lastModifiedBy>TAGGIASCO Valérie</cp:lastModifiedBy>
  <cp:revision>19</cp:revision>
  <dcterms:created xsi:type="dcterms:W3CDTF">2024-03-25T13:12:00Z</dcterms:created>
  <dcterms:modified xsi:type="dcterms:W3CDTF">2024-03-27T12:19:00Z</dcterms:modified>
</cp:coreProperties>
</file>