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7B17AE" w:rsidRDefault="007B17AE">
      <w:pPr>
        <w:jc w:val="center"/>
        <w:rPr>
          <w:sz w:val="42"/>
          <w:szCs w:val="42"/>
        </w:rPr>
      </w:pPr>
    </w:p>
    <w:p w14:paraId="00000002" w14:textId="77777777" w:rsidR="007B17AE" w:rsidRDefault="0000000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Programme de la Journée Nationale de la Surdicécité</w:t>
      </w:r>
    </w:p>
    <w:p w14:paraId="00000003" w14:textId="77777777" w:rsidR="007B17AE" w:rsidRDefault="007B17AE">
      <w:pPr>
        <w:jc w:val="center"/>
        <w:rPr>
          <w:b/>
          <w:sz w:val="42"/>
          <w:szCs w:val="42"/>
        </w:rPr>
      </w:pPr>
    </w:p>
    <w:p w14:paraId="00000004" w14:textId="77777777" w:rsidR="007B17AE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27 juin 2023</w:t>
      </w:r>
    </w:p>
    <w:p w14:paraId="00000005" w14:textId="77777777" w:rsidR="007B17AE" w:rsidRDefault="0000000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Amphithéâtre Laroque</w:t>
      </w:r>
    </w:p>
    <w:p w14:paraId="00000006" w14:textId="77777777" w:rsidR="007B17AE" w:rsidRDefault="007B17AE">
      <w:pPr>
        <w:rPr>
          <w:b/>
        </w:rPr>
      </w:pPr>
    </w:p>
    <w:p w14:paraId="00000007" w14:textId="77777777" w:rsidR="007B17AE" w:rsidRDefault="00000000">
      <w:r>
        <w:rPr>
          <w:b/>
        </w:rPr>
        <w:t>8h</w:t>
      </w:r>
      <w:proofErr w:type="gramStart"/>
      <w:r>
        <w:rPr>
          <w:b/>
        </w:rPr>
        <w:t>30:</w:t>
      </w:r>
      <w:proofErr w:type="gramEnd"/>
      <w:r>
        <w:rPr>
          <w:b/>
        </w:rPr>
        <w:t xml:space="preserve"> </w:t>
      </w:r>
      <w:r>
        <w:t>Accueil des participants</w:t>
      </w:r>
    </w:p>
    <w:p w14:paraId="00000008" w14:textId="77777777" w:rsidR="007B17AE" w:rsidRDefault="007B17AE"/>
    <w:p w14:paraId="00000009" w14:textId="065ABBC1" w:rsidR="007B17AE" w:rsidRDefault="00000000">
      <w:r>
        <w:t>Accueil café</w:t>
      </w:r>
    </w:p>
    <w:p w14:paraId="0000000A" w14:textId="77777777" w:rsidR="007B17AE" w:rsidRDefault="00000000">
      <w:r>
        <w:t>Temps de rencontre, présence de bénévoles pour accueillir le public</w:t>
      </w:r>
    </w:p>
    <w:p w14:paraId="0000000B" w14:textId="77777777" w:rsidR="007B17AE" w:rsidRDefault="00000000">
      <w:r>
        <w:t>Vestiaire à disposition</w:t>
      </w:r>
    </w:p>
    <w:p w14:paraId="0000000C" w14:textId="498E7753" w:rsidR="007B17AE" w:rsidRDefault="00000000">
      <w:r>
        <w:t xml:space="preserve">Accompagnement des personnes et installation dans </w:t>
      </w:r>
      <w:r w:rsidR="00121A7F">
        <w:t>l’amphithéâtre Laroque</w:t>
      </w:r>
    </w:p>
    <w:p w14:paraId="0000000D" w14:textId="77777777" w:rsidR="007B17AE" w:rsidRDefault="007B17AE">
      <w:pPr>
        <w:rPr>
          <w:b/>
        </w:rPr>
      </w:pPr>
    </w:p>
    <w:p w14:paraId="0000000E" w14:textId="77777777" w:rsidR="007B17AE" w:rsidRDefault="00000000">
      <w:r>
        <w:rPr>
          <w:b/>
        </w:rPr>
        <w:t xml:space="preserve">9h30-11h : </w:t>
      </w:r>
      <w:r>
        <w:t xml:space="preserve">Discours </w:t>
      </w:r>
    </w:p>
    <w:p w14:paraId="0000000F" w14:textId="77777777" w:rsidR="007B17AE" w:rsidRDefault="007B17AE"/>
    <w:p w14:paraId="00000010" w14:textId="77777777" w:rsidR="007B17AE" w:rsidRDefault="00000000">
      <w:r>
        <w:rPr>
          <w:b/>
        </w:rPr>
        <w:t xml:space="preserve">Jérémie </w:t>
      </w:r>
      <w:proofErr w:type="spellStart"/>
      <w:r>
        <w:rPr>
          <w:b/>
        </w:rPr>
        <w:t>Boroy</w:t>
      </w:r>
      <w:proofErr w:type="spellEnd"/>
      <w:r>
        <w:t xml:space="preserve">, Président du CNCPH </w:t>
      </w:r>
    </w:p>
    <w:p w14:paraId="00000011" w14:textId="77777777" w:rsidR="007B17AE" w:rsidRDefault="00000000">
      <w:r>
        <w:rPr>
          <w:b/>
        </w:rPr>
        <w:t>Céline Poulet</w:t>
      </w:r>
      <w:r>
        <w:t xml:space="preserve">, Secrétaire générale du CIH </w:t>
      </w:r>
    </w:p>
    <w:p w14:paraId="00000012" w14:textId="69F4ECB4" w:rsidR="007B17AE" w:rsidRDefault="00000000">
      <w:r>
        <w:rPr>
          <w:b/>
        </w:rPr>
        <w:t xml:space="preserve">Philippe </w:t>
      </w:r>
      <w:proofErr w:type="spellStart"/>
      <w:r>
        <w:rPr>
          <w:b/>
        </w:rPr>
        <w:t>Racaud</w:t>
      </w:r>
      <w:proofErr w:type="spellEnd"/>
      <w:r>
        <w:rPr>
          <w:b/>
        </w:rPr>
        <w:t xml:space="preserve">, </w:t>
      </w:r>
      <w:r w:rsidR="00121A7F">
        <w:t>P</w:t>
      </w:r>
      <w:r>
        <w:t>résident de l’ANPSA</w:t>
      </w:r>
    </w:p>
    <w:p w14:paraId="00000013" w14:textId="4E23008F" w:rsidR="007B17AE" w:rsidRDefault="00000000">
      <w:r>
        <w:rPr>
          <w:b/>
        </w:rPr>
        <w:t>Gwenaëlle Sébilo</w:t>
      </w:r>
      <w:r>
        <w:t xml:space="preserve">, </w:t>
      </w:r>
      <w:r w:rsidR="00121A7F">
        <w:t>Se</w:t>
      </w:r>
      <w:r>
        <w:t>crétaire générale du GNCHR</w:t>
      </w:r>
      <w:r w:rsidR="00121A7F">
        <w:t>, pilote nationale de la mission ministérielle surdicécité</w:t>
      </w:r>
    </w:p>
    <w:p w14:paraId="00000014" w14:textId="42CA2A8F" w:rsidR="007B17AE" w:rsidRDefault="00000000">
      <w:r>
        <w:rPr>
          <w:b/>
        </w:rPr>
        <w:t>Jean Bouissou</w:t>
      </w:r>
      <w:r>
        <w:t xml:space="preserve">, </w:t>
      </w:r>
      <w:r w:rsidR="00121A7F">
        <w:t xml:space="preserve">Administrateur GNCHR et </w:t>
      </w:r>
      <w:r>
        <w:t>c</w:t>
      </w:r>
      <w:r w:rsidR="00121A7F">
        <w:t>o</w:t>
      </w:r>
      <w:r>
        <w:t xml:space="preserve">pilote national de la mission ministérielle surdicécité </w:t>
      </w:r>
    </w:p>
    <w:p w14:paraId="00000015" w14:textId="77777777" w:rsidR="007B17AE" w:rsidRDefault="00000000">
      <w:r>
        <w:t>Témoignages de personnes en situation de surdicécité</w:t>
      </w:r>
    </w:p>
    <w:p w14:paraId="00000016" w14:textId="77777777" w:rsidR="007B17AE" w:rsidRDefault="007B17AE">
      <w:pPr>
        <w:rPr>
          <w:b/>
        </w:rPr>
      </w:pPr>
    </w:p>
    <w:p w14:paraId="00000017" w14:textId="77777777" w:rsidR="007B17AE" w:rsidRDefault="00000000">
      <w:r>
        <w:t>Présence d’interprètes en langue des signes</w:t>
      </w:r>
    </w:p>
    <w:p w14:paraId="00000018" w14:textId="77777777" w:rsidR="007B17AE" w:rsidRDefault="00000000">
      <w:r>
        <w:t>Relais en langue des signes cadrée et tactile par les bénévoles</w:t>
      </w:r>
    </w:p>
    <w:p w14:paraId="00000019" w14:textId="77777777" w:rsidR="007B17AE" w:rsidRDefault="00000000">
      <w:r>
        <w:t>Boucle magnétique</w:t>
      </w:r>
    </w:p>
    <w:p w14:paraId="0000001A" w14:textId="77777777" w:rsidR="007B17AE" w:rsidRDefault="00000000">
      <w:r>
        <w:t>Transcription en français</w:t>
      </w:r>
    </w:p>
    <w:p w14:paraId="0000001B" w14:textId="77777777" w:rsidR="007B17AE" w:rsidRDefault="007B17AE">
      <w:pPr>
        <w:rPr>
          <w:b/>
        </w:rPr>
      </w:pPr>
    </w:p>
    <w:p w14:paraId="0000001C" w14:textId="1265117E" w:rsidR="007B17AE" w:rsidRDefault="00000000">
      <w:r>
        <w:rPr>
          <w:b/>
        </w:rPr>
        <w:t xml:space="preserve">11h-12h : </w:t>
      </w:r>
      <w:r>
        <w:t xml:space="preserve">Ateliers et stands dans </w:t>
      </w:r>
      <w:r w:rsidR="00121A7F">
        <w:t>l’amphithéâtre</w:t>
      </w:r>
      <w:r>
        <w:t>, le hall d’entrée et la salle annexe</w:t>
      </w:r>
    </w:p>
    <w:p w14:paraId="0000001D" w14:textId="77777777" w:rsidR="007B17AE" w:rsidRDefault="007B17AE"/>
    <w:p w14:paraId="0000001E" w14:textId="77777777" w:rsidR="007B17AE" w:rsidRDefault="00000000">
      <w:pPr>
        <w:ind w:firstLine="720"/>
        <w:rPr>
          <w:b/>
        </w:rPr>
      </w:pPr>
      <w:proofErr w:type="gramStart"/>
      <w:r>
        <w:rPr>
          <w:b/>
        </w:rPr>
        <w:t>Ateliers:</w:t>
      </w:r>
      <w:proofErr w:type="gramEnd"/>
      <w:r>
        <w:rPr>
          <w:b/>
        </w:rPr>
        <w:t xml:space="preserve"> </w:t>
      </w:r>
    </w:p>
    <w:p w14:paraId="0000001F" w14:textId="77777777" w:rsidR="007B17AE" w:rsidRDefault="00000000">
      <w:pPr>
        <w:numPr>
          <w:ilvl w:val="0"/>
          <w:numId w:val="1"/>
        </w:numPr>
      </w:pPr>
      <w:r>
        <w:t>Chiens guides-écouteurs</w:t>
      </w:r>
    </w:p>
    <w:p w14:paraId="00000020" w14:textId="77777777" w:rsidR="007B17AE" w:rsidRDefault="00000000">
      <w:pPr>
        <w:numPr>
          <w:ilvl w:val="0"/>
          <w:numId w:val="1"/>
        </w:numPr>
      </w:pPr>
      <w:r>
        <w:t>Communication tactile</w:t>
      </w:r>
    </w:p>
    <w:p w14:paraId="00000021" w14:textId="77777777" w:rsidR="007B17AE" w:rsidRDefault="00000000">
      <w:pPr>
        <w:numPr>
          <w:ilvl w:val="0"/>
          <w:numId w:val="1"/>
        </w:numPr>
      </w:pPr>
      <w:r>
        <w:t>Locomotion</w:t>
      </w:r>
    </w:p>
    <w:p w14:paraId="00000022" w14:textId="77777777" w:rsidR="007B17AE" w:rsidRDefault="00000000">
      <w:pPr>
        <w:numPr>
          <w:ilvl w:val="0"/>
          <w:numId w:val="1"/>
        </w:numPr>
      </w:pPr>
      <w:r>
        <w:t xml:space="preserve">Gilets vibrants </w:t>
      </w:r>
    </w:p>
    <w:p w14:paraId="00000023" w14:textId="77777777" w:rsidR="007B17AE" w:rsidRDefault="00000000">
      <w:pPr>
        <w:numPr>
          <w:ilvl w:val="0"/>
          <w:numId w:val="1"/>
        </w:numPr>
      </w:pPr>
      <w:r>
        <w:t xml:space="preserve">Casque de simulation visuelle / matériel </w:t>
      </w:r>
    </w:p>
    <w:p w14:paraId="00000024" w14:textId="77777777" w:rsidR="007B17AE" w:rsidRDefault="00000000">
      <w:pPr>
        <w:numPr>
          <w:ilvl w:val="0"/>
          <w:numId w:val="1"/>
        </w:numPr>
      </w:pPr>
      <w:r>
        <w:t>Accessibilité numérique (braille / smartphone)</w:t>
      </w:r>
    </w:p>
    <w:p w14:paraId="00000025" w14:textId="77777777" w:rsidR="007B17AE" w:rsidRDefault="00000000">
      <w:pPr>
        <w:numPr>
          <w:ilvl w:val="0"/>
          <w:numId w:val="1"/>
        </w:numPr>
      </w:pPr>
      <w:r>
        <w:t>Jeux</w:t>
      </w:r>
    </w:p>
    <w:p w14:paraId="00000026" w14:textId="77777777" w:rsidR="007B17AE" w:rsidRDefault="007B17AE"/>
    <w:p w14:paraId="00000027" w14:textId="5F4C630F" w:rsidR="007B17AE" w:rsidRDefault="00000000">
      <w:pPr>
        <w:ind w:left="720"/>
      </w:pPr>
      <w:r>
        <w:rPr>
          <w:b/>
        </w:rPr>
        <w:t>Stands des associations</w:t>
      </w:r>
      <w:r>
        <w:t xml:space="preserve"> : CRESAM, </w:t>
      </w:r>
      <w:r w:rsidR="00121A7F">
        <w:t xml:space="preserve">GNCHR, </w:t>
      </w:r>
      <w:r>
        <w:t>ANPSA, Phare d’Ouest, IRSAM, Accès Visuel, ODA, Quintette</w:t>
      </w:r>
    </w:p>
    <w:p w14:paraId="00000028" w14:textId="77777777" w:rsidR="007B17AE" w:rsidRDefault="007B17AE">
      <w:pPr>
        <w:rPr>
          <w:b/>
        </w:rPr>
      </w:pPr>
    </w:p>
    <w:p w14:paraId="00000029" w14:textId="77777777" w:rsidR="007B17AE" w:rsidRDefault="00000000">
      <w:r>
        <w:rPr>
          <w:b/>
        </w:rPr>
        <w:t xml:space="preserve">12h-13h45 : </w:t>
      </w:r>
      <w:r>
        <w:t>Pause</w:t>
      </w:r>
      <w:r>
        <w:rPr>
          <w:b/>
        </w:rPr>
        <w:t xml:space="preserve"> </w:t>
      </w:r>
      <w:r>
        <w:t>déjeuner</w:t>
      </w:r>
    </w:p>
    <w:p w14:paraId="0000002A" w14:textId="77777777" w:rsidR="007B17AE" w:rsidRDefault="00000000">
      <w:r>
        <w:lastRenderedPageBreak/>
        <w:t>Sur place pour les personnes ayant commandé un plateau traiteur</w:t>
      </w:r>
    </w:p>
    <w:p w14:paraId="0000002B" w14:textId="77777777" w:rsidR="007B17AE" w:rsidRDefault="007B17AE">
      <w:pPr>
        <w:rPr>
          <w:b/>
        </w:rPr>
      </w:pPr>
    </w:p>
    <w:p w14:paraId="0000002C" w14:textId="77777777" w:rsidR="007B17AE" w:rsidRDefault="00000000">
      <w:r>
        <w:rPr>
          <w:b/>
        </w:rPr>
        <w:t xml:space="preserve">13h45 - 16h : </w:t>
      </w:r>
      <w:r>
        <w:t>Documentaire “</w:t>
      </w:r>
      <w:proofErr w:type="spellStart"/>
      <w:proofErr w:type="gramStart"/>
      <w:r>
        <w:t>Nemchou</w:t>
      </w:r>
      <w:proofErr w:type="spellEnd"/>
      <w:r>
        <w:t>!</w:t>
      </w:r>
      <w:proofErr w:type="gramEnd"/>
      <w:r>
        <w:t>” (</w:t>
      </w:r>
      <w:proofErr w:type="gramStart"/>
      <w:r>
        <w:rPr>
          <w:i/>
        </w:rPr>
        <w:t>association</w:t>
      </w:r>
      <w:proofErr w:type="gramEnd"/>
      <w:r>
        <w:rPr>
          <w:i/>
        </w:rPr>
        <w:t xml:space="preserve"> Phare d’Ouest</w:t>
      </w:r>
      <w:r>
        <w:t>)</w:t>
      </w:r>
      <w:r>
        <w:rPr>
          <w:b/>
        </w:rPr>
        <w:t xml:space="preserve"> </w:t>
      </w:r>
      <w:r>
        <w:t>(durée du film, 1h40)</w:t>
      </w:r>
    </w:p>
    <w:p w14:paraId="0000002D" w14:textId="77777777" w:rsidR="007B17AE" w:rsidRDefault="00000000">
      <w:r>
        <w:t>Présentation du film par le réalisateur, Gérald Serrault et l’équipe participante</w:t>
      </w:r>
    </w:p>
    <w:p w14:paraId="0000002E" w14:textId="77777777" w:rsidR="007B17AE" w:rsidRDefault="00000000">
      <w:r>
        <w:t>Projection du film, accessible par boucle magnétique, sous-titré et traduit en langue des signes</w:t>
      </w:r>
    </w:p>
    <w:p w14:paraId="0000002F" w14:textId="77777777" w:rsidR="007B17AE" w:rsidRDefault="00000000">
      <w:r>
        <w:t>Temps d’échange avec les participants</w:t>
      </w:r>
    </w:p>
    <w:p w14:paraId="00000030" w14:textId="77777777" w:rsidR="007B17AE" w:rsidRDefault="007B17AE">
      <w:pPr>
        <w:rPr>
          <w:b/>
        </w:rPr>
      </w:pPr>
    </w:p>
    <w:p w14:paraId="00000031" w14:textId="77777777" w:rsidR="007B17AE" w:rsidRDefault="00000000">
      <w:pPr>
        <w:rPr>
          <w:b/>
        </w:rPr>
      </w:pPr>
      <w:r>
        <w:rPr>
          <w:b/>
        </w:rPr>
        <w:t xml:space="preserve">16h - 17h15 : </w:t>
      </w:r>
      <w:r>
        <w:t>Ateliers / Stands des associations</w:t>
      </w:r>
    </w:p>
    <w:p w14:paraId="00000032" w14:textId="77777777" w:rsidR="007B17AE" w:rsidRDefault="007B17AE">
      <w:pPr>
        <w:rPr>
          <w:b/>
        </w:rPr>
      </w:pPr>
    </w:p>
    <w:p w14:paraId="00000033" w14:textId="77777777" w:rsidR="007B17AE" w:rsidRDefault="00000000">
      <w:r>
        <w:rPr>
          <w:b/>
        </w:rPr>
        <w:t xml:space="preserve">17h15 -17H30 : </w:t>
      </w:r>
      <w:r>
        <w:t xml:space="preserve">Clôture, discours de </w:t>
      </w:r>
      <w:r>
        <w:rPr>
          <w:b/>
        </w:rPr>
        <w:t>Geneviève Darrieussecq</w:t>
      </w:r>
      <w:r>
        <w:t xml:space="preserve">, Ministre en charge des Personnes handicapées </w:t>
      </w:r>
    </w:p>
    <w:p w14:paraId="469947AB" w14:textId="77777777" w:rsidR="00121A7F" w:rsidRDefault="00121A7F"/>
    <w:p w14:paraId="4118C9B1" w14:textId="7230F5D7" w:rsidR="00121A7F" w:rsidRDefault="00121A7F">
      <w:r w:rsidRPr="00121A7F">
        <w:rPr>
          <w:b/>
          <w:bCs/>
        </w:rPr>
        <w:t>17h30</w:t>
      </w:r>
      <w:r>
        <w:t> : Clôture</w:t>
      </w:r>
    </w:p>
    <w:p w14:paraId="00000034" w14:textId="77777777" w:rsidR="007B17AE" w:rsidRDefault="007B17AE">
      <w:pPr>
        <w:rPr>
          <w:b/>
        </w:rPr>
      </w:pPr>
    </w:p>
    <w:p w14:paraId="00000035" w14:textId="2BA3E6F2" w:rsidR="007B17AE" w:rsidRDefault="00766194">
      <w:r>
        <w:t xml:space="preserve">Inscriptions et informations : </w:t>
      </w:r>
      <w:hyperlink r:id="rId6" w:history="1">
        <w:r w:rsidRPr="00095161">
          <w:rPr>
            <w:rStyle w:val="Lienhypertexte"/>
          </w:rPr>
          <w:t>jmsurdicecite.contact@gmail.com</w:t>
        </w:r>
      </w:hyperlink>
    </w:p>
    <w:p w14:paraId="69AE47EE" w14:textId="77777777" w:rsidR="00766194" w:rsidRDefault="00766194"/>
    <w:sectPr w:rsidR="00766194">
      <w:pgSz w:w="11906" w:h="16838"/>
      <w:pgMar w:top="1133" w:right="1417" w:bottom="1133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81675"/>
    <w:multiLevelType w:val="multilevel"/>
    <w:tmpl w:val="95B49E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3415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AE"/>
    <w:rsid w:val="00121A7F"/>
    <w:rsid w:val="00766194"/>
    <w:rsid w:val="007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31B0"/>
  <w15:docId w15:val="{A30F7AF2-624D-4868-86A6-B5675285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arquedecommentaire">
    <w:name w:val="annotation reference"/>
    <w:basedOn w:val="Policepardfaut"/>
    <w:uiPriority w:val="99"/>
    <w:semiHidden/>
    <w:unhideWhenUsed/>
    <w:rsid w:val="005B64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B64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B64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64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6472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6619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6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msurdicecite.contac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zvvSQk0vN6GkLHKjr8j0o2YlPA==">CgMxLjA4AHIhMUx3eXBsVVZtX01iRkpydkJ1ckViSS1rbHptWGZiX2VP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SORET</dc:creator>
  <cp:lastModifiedBy>Jacqueline Ilic</cp:lastModifiedBy>
  <cp:revision>2</cp:revision>
  <dcterms:created xsi:type="dcterms:W3CDTF">2023-06-21T08:04:00Z</dcterms:created>
  <dcterms:modified xsi:type="dcterms:W3CDTF">2023-06-21T08:04:00Z</dcterms:modified>
</cp:coreProperties>
</file>